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64A" w:rsidRPr="00A95882" w:rsidRDefault="00FD6AC3" w:rsidP="00A95882">
      <w:pPr>
        <w:jc w:val="center"/>
        <w:rPr>
          <w:rFonts w:ascii="Comic Sans MS" w:hAnsi="Comic Sans MS"/>
          <w:b/>
          <w:sz w:val="22"/>
        </w:rPr>
      </w:pPr>
      <w:r w:rsidRPr="00A95882">
        <w:rPr>
          <w:rFonts w:ascii="Comic Sans MS" w:hAnsi="Comic Sans MS"/>
          <w:b/>
          <w:sz w:val="22"/>
        </w:rPr>
        <w:t>P</w:t>
      </w:r>
      <w:r w:rsidR="00E90F94" w:rsidRPr="00A95882">
        <w:rPr>
          <w:rFonts w:ascii="Comic Sans MS" w:hAnsi="Comic Sans MS"/>
          <w:b/>
          <w:sz w:val="22"/>
        </w:rPr>
        <w:t>.E.</w:t>
      </w:r>
      <w:r w:rsidRPr="00A95882">
        <w:rPr>
          <w:rFonts w:ascii="Comic Sans MS" w:hAnsi="Comic Sans MS"/>
          <w:b/>
          <w:sz w:val="22"/>
        </w:rPr>
        <w:t xml:space="preserve"> Premium</w:t>
      </w:r>
      <w:r w:rsidR="00D75AA1" w:rsidRPr="00A95882">
        <w:rPr>
          <w:rFonts w:ascii="Comic Sans MS" w:hAnsi="Comic Sans MS"/>
          <w:b/>
          <w:sz w:val="22"/>
        </w:rPr>
        <w:t xml:space="preserve"> f</w:t>
      </w:r>
      <w:r w:rsidR="00EF71D5" w:rsidRPr="00A95882">
        <w:rPr>
          <w:rFonts w:ascii="Comic Sans MS" w:hAnsi="Comic Sans MS"/>
          <w:b/>
          <w:sz w:val="22"/>
        </w:rPr>
        <w:t xml:space="preserve">unding </w:t>
      </w:r>
      <w:r w:rsidRPr="00A95882">
        <w:rPr>
          <w:rFonts w:ascii="Comic Sans MS" w:hAnsi="Comic Sans MS"/>
          <w:b/>
          <w:sz w:val="22"/>
        </w:rPr>
        <w:t>at Ditcheat</w:t>
      </w:r>
      <w:r w:rsidR="00F5363A" w:rsidRPr="00A95882">
        <w:rPr>
          <w:rFonts w:ascii="Comic Sans MS" w:hAnsi="Comic Sans MS"/>
          <w:b/>
          <w:sz w:val="22"/>
        </w:rPr>
        <w:t xml:space="preserve"> Primary School in the year 2017</w:t>
      </w:r>
      <w:r w:rsidRPr="00A95882">
        <w:rPr>
          <w:rFonts w:ascii="Comic Sans MS" w:hAnsi="Comic Sans MS"/>
          <w:b/>
          <w:sz w:val="22"/>
        </w:rPr>
        <w:t xml:space="preserve"> </w:t>
      </w:r>
      <w:r w:rsidR="00D75AA1" w:rsidRPr="00A95882">
        <w:rPr>
          <w:rFonts w:ascii="Comic Sans MS" w:hAnsi="Comic Sans MS"/>
          <w:b/>
          <w:sz w:val="22"/>
        </w:rPr>
        <w:t>–</w:t>
      </w:r>
      <w:r w:rsidR="00F5363A" w:rsidRPr="00A95882">
        <w:rPr>
          <w:rFonts w:ascii="Comic Sans MS" w:hAnsi="Comic Sans MS"/>
          <w:b/>
          <w:sz w:val="22"/>
        </w:rPr>
        <w:t xml:space="preserve"> 2018</w:t>
      </w:r>
    </w:p>
    <w:p w:rsidR="00A95882" w:rsidRPr="00A95882" w:rsidRDefault="00A95882" w:rsidP="00A95882">
      <w:pPr>
        <w:jc w:val="center"/>
        <w:rPr>
          <w:rFonts w:ascii="Comic Sans MS" w:hAnsi="Comic Sans MS"/>
          <w:b/>
          <w:sz w:val="22"/>
        </w:rPr>
      </w:pPr>
    </w:p>
    <w:p w:rsidR="00A95882" w:rsidRPr="00EB47AE" w:rsidRDefault="00A95882" w:rsidP="00EB47AE">
      <w:pPr>
        <w:jc w:val="center"/>
        <w:rPr>
          <w:rFonts w:ascii="Comic Sans MS" w:hAnsi="Comic Sans MS"/>
          <w:b/>
          <w:color w:val="000000" w:themeColor="text1"/>
          <w:sz w:val="22"/>
          <w:szCs w:val="22"/>
        </w:rPr>
      </w:pPr>
      <w:r w:rsidRPr="00EB47AE">
        <w:rPr>
          <w:rFonts w:ascii="Comic Sans MS" w:hAnsi="Comic Sans MS"/>
          <w:b/>
          <w:color w:val="000000" w:themeColor="text1"/>
          <w:sz w:val="22"/>
          <w:szCs w:val="22"/>
        </w:rPr>
        <w:t xml:space="preserve">Funding </w:t>
      </w:r>
      <w:r w:rsidR="00EB47AE">
        <w:rPr>
          <w:rFonts w:ascii="Comic Sans MS" w:hAnsi="Comic Sans MS"/>
          <w:b/>
          <w:color w:val="000000" w:themeColor="text1"/>
          <w:sz w:val="22"/>
          <w:szCs w:val="22"/>
        </w:rPr>
        <w:t xml:space="preserve">allocated </w:t>
      </w:r>
      <w:bookmarkStart w:id="0" w:name="_GoBack"/>
      <w:bookmarkEnd w:id="0"/>
      <w:r w:rsidR="00EB47AE" w:rsidRPr="00EB47AE">
        <w:rPr>
          <w:rFonts w:ascii="Comic Sans MS" w:hAnsi="Comic Sans MS"/>
          <w:b/>
          <w:color w:val="000000" w:themeColor="text1"/>
          <w:sz w:val="22"/>
          <w:szCs w:val="22"/>
        </w:rPr>
        <w:t xml:space="preserve"> </w:t>
      </w:r>
      <w:r w:rsidR="00EB47AE" w:rsidRPr="00EB47AE">
        <w:rPr>
          <w:rFonts w:ascii="Comic Sans MS" w:hAnsi="Comic Sans MS"/>
          <w:b/>
          <w:color w:val="000000" w:themeColor="text1"/>
          <w:sz w:val="22"/>
          <w:szCs w:val="22"/>
        </w:rPr>
        <w:t>£13,228</w:t>
      </w:r>
    </w:p>
    <w:p w:rsidR="00D75AA1" w:rsidRPr="00F5363A" w:rsidRDefault="00D75AA1">
      <w:pPr>
        <w:rPr>
          <w:rFonts w:ascii="Comic Sans MS" w:hAnsi="Comic Sans MS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8363"/>
      </w:tblGrid>
      <w:tr w:rsidR="002E525C" w:rsidRPr="00F5363A" w:rsidTr="002E525C">
        <w:tc>
          <w:tcPr>
            <w:tcW w:w="5495" w:type="dxa"/>
          </w:tcPr>
          <w:p w:rsidR="002E525C" w:rsidRPr="00F5363A" w:rsidRDefault="002E525C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Action</w:t>
            </w:r>
          </w:p>
        </w:tc>
        <w:tc>
          <w:tcPr>
            <w:tcW w:w="8363" w:type="dxa"/>
          </w:tcPr>
          <w:p w:rsidR="002E525C" w:rsidRPr="00F5363A" w:rsidRDefault="002E525C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Impact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ALP tournaments and festivals</w:t>
            </w:r>
          </w:p>
        </w:tc>
        <w:tc>
          <w:tcPr>
            <w:tcW w:w="8363" w:type="dxa"/>
          </w:tcPr>
          <w:p w:rsidR="002E525C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Every child from Year 1 to Year 6 takes part in sports festivals. This is an opportunity for children to learn new skills alongside children from six other local schools.</w:t>
            </w:r>
          </w:p>
          <w:p w:rsidR="00E90F94" w:rsidRPr="00F5363A" w:rsidRDefault="00E90F94">
            <w:pPr>
              <w:rPr>
                <w:rFonts w:ascii="Comic Sans MS" w:hAnsi="Comic Sans MS"/>
                <w:sz w:val="22"/>
              </w:rPr>
            </w:pPr>
          </w:p>
          <w:p w:rsidR="00E90F94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Children across KS2 are able to take part in competitive tournaments in 13 different sports.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Premier Sports</w:t>
            </w:r>
          </w:p>
        </w:tc>
        <w:tc>
          <w:tcPr>
            <w:tcW w:w="8363" w:type="dxa"/>
          </w:tcPr>
          <w:p w:rsidR="002E525C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The coaches from Premier Sports provide valuable CPD for class teachers</w:t>
            </w:r>
            <w:r w:rsidR="00A95882">
              <w:rPr>
                <w:rFonts w:ascii="Comic Sans MS" w:hAnsi="Comic Sans MS"/>
                <w:sz w:val="22"/>
              </w:rPr>
              <w:t xml:space="preserve"> and teaching assistants.</w:t>
            </w:r>
          </w:p>
          <w:p w:rsidR="00E90F94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 xml:space="preserve">Year 5/6 </w:t>
            </w:r>
            <w:r w:rsidR="005A4744">
              <w:rPr>
                <w:rFonts w:ascii="Comic Sans MS" w:hAnsi="Comic Sans MS"/>
                <w:sz w:val="22"/>
              </w:rPr>
              <w:t xml:space="preserve">and Year 3/4 </w:t>
            </w:r>
            <w:r w:rsidRPr="00F5363A">
              <w:rPr>
                <w:rFonts w:ascii="Comic Sans MS" w:hAnsi="Comic Sans MS"/>
                <w:sz w:val="22"/>
              </w:rPr>
              <w:t xml:space="preserve">access </w:t>
            </w:r>
            <w:r w:rsidR="005A4744">
              <w:rPr>
                <w:rFonts w:ascii="Comic Sans MS" w:hAnsi="Comic Sans MS"/>
                <w:sz w:val="22"/>
              </w:rPr>
              <w:t>specialist sports coaching for 2</w:t>
            </w:r>
            <w:r w:rsidRPr="00F5363A">
              <w:rPr>
                <w:rFonts w:ascii="Comic Sans MS" w:hAnsi="Comic Sans MS"/>
                <w:sz w:val="22"/>
              </w:rPr>
              <w:t xml:space="preserve"> games lesson per week.</w:t>
            </w:r>
          </w:p>
          <w:p w:rsidR="00E90F94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Finally sports coaches provide lunchtime cover where children can engage in different sporting activities throughout the lunchtime period</w:t>
            </w:r>
            <w:r w:rsidR="00CA0FA7" w:rsidRPr="00F5363A">
              <w:rPr>
                <w:rFonts w:ascii="Comic Sans MS" w:hAnsi="Comic Sans MS"/>
                <w:sz w:val="22"/>
              </w:rPr>
              <w:t>.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E90F9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After School Sports clubs subsidised</w:t>
            </w:r>
          </w:p>
        </w:tc>
        <w:tc>
          <w:tcPr>
            <w:tcW w:w="8363" w:type="dxa"/>
          </w:tcPr>
          <w:p w:rsidR="002E525C" w:rsidRPr="00F5363A" w:rsidRDefault="00CA0FA7" w:rsidP="005A474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The cost of a club is not a barrier to children attending after school sports clubs. PE premium provides a wide range of after school sports for all children, regardless of income. (These include footb</w:t>
            </w:r>
            <w:r w:rsidR="005A4744">
              <w:rPr>
                <w:rFonts w:ascii="Comic Sans MS" w:hAnsi="Comic Sans MS"/>
                <w:sz w:val="22"/>
              </w:rPr>
              <w:t>all, cricket, netball, archery</w:t>
            </w:r>
            <w:r w:rsidRPr="00F5363A">
              <w:rPr>
                <w:rFonts w:ascii="Comic Sans MS" w:hAnsi="Comic Sans MS"/>
                <w:sz w:val="22"/>
              </w:rPr>
              <w:t>, hockey, tag rugby, etc.)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CA0FA7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Part fund the cost of swimming</w:t>
            </w:r>
          </w:p>
        </w:tc>
        <w:tc>
          <w:tcPr>
            <w:tcW w:w="8363" w:type="dxa"/>
          </w:tcPr>
          <w:p w:rsidR="002E525C" w:rsidRPr="00F5363A" w:rsidRDefault="00CA0FA7" w:rsidP="00CA0FA7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The cost of swimming instructors and the hire of the swimming pool allow all children in Year 3/4/5 to attend swimming lessons in the Spring term.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376DCC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PE Resources</w:t>
            </w:r>
          </w:p>
        </w:tc>
        <w:tc>
          <w:tcPr>
            <w:tcW w:w="8363" w:type="dxa"/>
          </w:tcPr>
          <w:p w:rsidR="00CE31DD" w:rsidRPr="00F5363A" w:rsidRDefault="00376DCC" w:rsidP="00F5363A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 xml:space="preserve">PE premium has enabled us to replace equipment and provide new resources. </w:t>
            </w:r>
          </w:p>
        </w:tc>
      </w:tr>
      <w:tr w:rsidR="002E525C" w:rsidRPr="00F5363A" w:rsidTr="002E525C">
        <w:tc>
          <w:tcPr>
            <w:tcW w:w="5495" w:type="dxa"/>
          </w:tcPr>
          <w:p w:rsidR="002E525C" w:rsidRPr="00F5363A" w:rsidRDefault="00CB5780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TA hours</w:t>
            </w:r>
          </w:p>
        </w:tc>
        <w:tc>
          <w:tcPr>
            <w:tcW w:w="8363" w:type="dxa"/>
          </w:tcPr>
          <w:p w:rsidR="00CE31DD" w:rsidRPr="00F5363A" w:rsidRDefault="00CB5780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TA support is used in the afternoons to ensure that classes can go to the field for PE.</w:t>
            </w:r>
          </w:p>
        </w:tc>
      </w:tr>
      <w:tr w:rsidR="00806AC0" w:rsidRPr="00F5363A" w:rsidTr="002E525C">
        <w:tc>
          <w:tcPr>
            <w:tcW w:w="5495" w:type="dxa"/>
          </w:tcPr>
          <w:p w:rsidR="00806AC0" w:rsidRPr="00F5363A" w:rsidRDefault="00F273E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Play Leader Training</w:t>
            </w:r>
          </w:p>
        </w:tc>
        <w:tc>
          <w:tcPr>
            <w:tcW w:w="8363" w:type="dxa"/>
          </w:tcPr>
          <w:p w:rsidR="00806AC0" w:rsidRPr="00F5363A" w:rsidRDefault="00F273E4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PE Premium has enabled us to fund our play leader training. This will mean our older children can support younger children play organised games and activities on the playground.</w:t>
            </w:r>
          </w:p>
        </w:tc>
      </w:tr>
      <w:tr w:rsidR="00F5363A" w:rsidRPr="00F5363A" w:rsidTr="002E525C">
        <w:tc>
          <w:tcPr>
            <w:tcW w:w="5495" w:type="dxa"/>
          </w:tcPr>
          <w:p w:rsidR="00F5363A" w:rsidRPr="00F5363A" w:rsidRDefault="00F5363A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Specialist Sports Experiences</w:t>
            </w:r>
          </w:p>
        </w:tc>
        <w:tc>
          <w:tcPr>
            <w:tcW w:w="8363" w:type="dxa"/>
          </w:tcPr>
          <w:p w:rsidR="00F5363A" w:rsidRPr="00F5363A" w:rsidRDefault="00F5363A">
            <w:pPr>
              <w:rPr>
                <w:rFonts w:ascii="Comic Sans MS" w:hAnsi="Comic Sans MS"/>
                <w:sz w:val="22"/>
              </w:rPr>
            </w:pPr>
            <w:r w:rsidRPr="00F5363A">
              <w:rPr>
                <w:rFonts w:ascii="Comic Sans MS" w:hAnsi="Comic Sans MS"/>
                <w:sz w:val="22"/>
              </w:rPr>
              <w:t>We will use PE premium money to fund additional sports activities, particularly those which make good cross-curricular links e.g. an archery day for KS2</w:t>
            </w:r>
            <w:r>
              <w:rPr>
                <w:rFonts w:ascii="Comic Sans MS" w:hAnsi="Comic Sans MS"/>
                <w:sz w:val="22"/>
              </w:rPr>
              <w:t>, cricket coaching.</w:t>
            </w:r>
          </w:p>
        </w:tc>
      </w:tr>
      <w:tr w:rsidR="00F5363A" w:rsidRPr="00F5363A" w:rsidTr="002E525C">
        <w:tc>
          <w:tcPr>
            <w:tcW w:w="5495" w:type="dxa"/>
          </w:tcPr>
          <w:p w:rsidR="00F5363A" w:rsidRPr="00F5363A" w:rsidRDefault="00F5363A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lastRenderedPageBreak/>
              <w:t>Additional sports experiences for the gifted and talented.</w:t>
            </w:r>
          </w:p>
        </w:tc>
        <w:tc>
          <w:tcPr>
            <w:tcW w:w="8363" w:type="dxa"/>
          </w:tcPr>
          <w:p w:rsidR="00F5363A" w:rsidRPr="00F5363A" w:rsidRDefault="00F5363A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Dance, Gymnastics, Invasion Games, Hand-eye coordination activities. Charged at £20 per session for all ALP schools.</w:t>
            </w:r>
          </w:p>
        </w:tc>
      </w:tr>
    </w:tbl>
    <w:p w:rsidR="00744B5D" w:rsidRPr="00F5363A" w:rsidRDefault="00744B5D">
      <w:pPr>
        <w:rPr>
          <w:rFonts w:ascii="Comic Sans MS" w:hAnsi="Comic Sans MS"/>
          <w:sz w:val="22"/>
        </w:rPr>
      </w:pPr>
    </w:p>
    <w:sectPr w:rsidR="00744B5D" w:rsidRPr="00F5363A" w:rsidSect="00D75AA1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C3"/>
    <w:rsid w:val="001C1F36"/>
    <w:rsid w:val="0020464A"/>
    <w:rsid w:val="002E525C"/>
    <w:rsid w:val="00345B8B"/>
    <w:rsid w:val="00366235"/>
    <w:rsid w:val="00376DCC"/>
    <w:rsid w:val="004F49B7"/>
    <w:rsid w:val="00533C4E"/>
    <w:rsid w:val="005A4744"/>
    <w:rsid w:val="006B124C"/>
    <w:rsid w:val="00744B5D"/>
    <w:rsid w:val="007F0165"/>
    <w:rsid w:val="00806AC0"/>
    <w:rsid w:val="00A95882"/>
    <w:rsid w:val="00CA0FA7"/>
    <w:rsid w:val="00CB5780"/>
    <w:rsid w:val="00CE31DD"/>
    <w:rsid w:val="00D02962"/>
    <w:rsid w:val="00D75AA1"/>
    <w:rsid w:val="00E90F94"/>
    <w:rsid w:val="00EB47AE"/>
    <w:rsid w:val="00EF674F"/>
    <w:rsid w:val="00EF71D5"/>
    <w:rsid w:val="00F273E4"/>
    <w:rsid w:val="00F37544"/>
    <w:rsid w:val="00F5363A"/>
    <w:rsid w:val="00FD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B1268"/>
  <w15:docId w15:val="{133EDF1F-B1A0-458B-A025-5D854003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5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4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5B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REID</dc:creator>
  <cp:lastModifiedBy>Richard Reid</cp:lastModifiedBy>
  <cp:revision>6</cp:revision>
  <cp:lastPrinted>2017-11-07T14:37:00Z</cp:lastPrinted>
  <dcterms:created xsi:type="dcterms:W3CDTF">2017-11-07T14:37:00Z</dcterms:created>
  <dcterms:modified xsi:type="dcterms:W3CDTF">2018-05-19T16:40:00Z</dcterms:modified>
</cp:coreProperties>
</file>