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883344" w14:textId="334A23D5" w:rsidR="00CB142A" w:rsidRPr="001478DC" w:rsidRDefault="00CB142A" w:rsidP="00047B8C">
      <w:pPr>
        <w:rPr>
          <w:rFonts w:ascii="Arial" w:hAnsi="Arial" w:cs="Arial"/>
          <w:b/>
        </w:rPr>
      </w:pPr>
      <w:r w:rsidRPr="001478DC">
        <w:rPr>
          <w:rFonts w:ascii="Arial" w:hAnsi="Arial" w:cs="Arial"/>
          <w:b/>
        </w:rPr>
        <w:t>East Somerset Federation Times Table Policy</w:t>
      </w:r>
    </w:p>
    <w:p w14:paraId="3E4D78C6" w14:textId="79F42671" w:rsidR="00CB142A" w:rsidRPr="001478DC" w:rsidRDefault="00CB142A" w:rsidP="00047B8C">
      <w:pPr>
        <w:rPr>
          <w:rFonts w:ascii="Arial" w:eastAsia="Times New Roman" w:hAnsi="Arial" w:cs="Arial"/>
        </w:rPr>
      </w:pPr>
      <w:r w:rsidRPr="001478DC">
        <w:rPr>
          <w:rFonts w:ascii="Arial" w:eastAsia="Times New Roman" w:hAnsi="Arial" w:cs="Arial"/>
        </w:rPr>
        <w:t>The purpose of this policy is to ensure that all students in the East Somerset Federation develop fluency and accuracy in their times tables by the end of Year 4, as outlined in the national curriculum.</w:t>
      </w:r>
    </w:p>
    <w:p w14:paraId="2673AD98" w14:textId="0E40C43C" w:rsidR="00CB142A" w:rsidRPr="001478DC" w:rsidRDefault="001478DC" w:rsidP="00047B8C">
      <w:pPr>
        <w:rPr>
          <w:rFonts w:ascii="Arial" w:eastAsia="Times New Roman" w:hAnsi="Arial" w:cs="Arial"/>
          <w:b/>
        </w:rPr>
      </w:pPr>
      <w:r w:rsidRPr="001478DC">
        <w:rPr>
          <w:rFonts w:ascii="Arial" w:eastAsia="Times New Roman" w:hAnsi="Arial" w:cs="Arial"/>
          <w:b/>
        </w:rPr>
        <w:t>Aims</w:t>
      </w:r>
    </w:p>
    <w:p w14:paraId="29381F26" w14:textId="395528A0" w:rsidR="00CB142A" w:rsidRPr="001478DC" w:rsidRDefault="00CB142A" w:rsidP="00CB142A">
      <w:pPr>
        <w:pStyle w:val="ListParagraph"/>
        <w:numPr>
          <w:ilvl w:val="0"/>
          <w:numId w:val="20"/>
        </w:numPr>
        <w:rPr>
          <w:rFonts w:ascii="Arial" w:eastAsia="Times New Roman" w:hAnsi="Arial" w:cs="Arial"/>
        </w:rPr>
      </w:pPr>
      <w:r w:rsidRPr="001478DC">
        <w:rPr>
          <w:rFonts w:ascii="Arial" w:eastAsia="Times New Roman" w:hAnsi="Arial" w:cs="Arial"/>
        </w:rPr>
        <w:t>By the end of Year 2, students will be able to recall the 2, 5, and 10 times tables as well as the related division facts</w:t>
      </w:r>
    </w:p>
    <w:p w14:paraId="7E7F1212" w14:textId="455657CD" w:rsidR="00CB142A" w:rsidRPr="001478DC" w:rsidRDefault="00CB142A" w:rsidP="00CB142A">
      <w:pPr>
        <w:pStyle w:val="ListParagraph"/>
        <w:numPr>
          <w:ilvl w:val="0"/>
          <w:numId w:val="20"/>
        </w:numPr>
        <w:rPr>
          <w:rFonts w:ascii="Arial" w:eastAsia="Times New Roman" w:hAnsi="Arial" w:cs="Arial"/>
        </w:rPr>
      </w:pPr>
      <w:r w:rsidRPr="001478DC">
        <w:rPr>
          <w:rFonts w:ascii="Arial" w:eastAsia="Times New Roman" w:hAnsi="Arial" w:cs="Arial"/>
        </w:rPr>
        <w:t>By the end of Year 3, students will be able to recall the 3, 4, and 8 times tables as well as the related division facts</w:t>
      </w:r>
    </w:p>
    <w:p w14:paraId="42AD4546" w14:textId="11FDD90E" w:rsidR="00CB142A" w:rsidRPr="001478DC" w:rsidRDefault="00CB142A" w:rsidP="00CB142A">
      <w:pPr>
        <w:pStyle w:val="ListParagraph"/>
        <w:numPr>
          <w:ilvl w:val="0"/>
          <w:numId w:val="20"/>
        </w:numPr>
        <w:rPr>
          <w:rFonts w:ascii="Arial" w:hAnsi="Arial" w:cs="Arial"/>
          <w:b/>
        </w:rPr>
      </w:pPr>
      <w:r w:rsidRPr="001478DC">
        <w:rPr>
          <w:rFonts w:ascii="Arial" w:eastAsia="Times New Roman" w:hAnsi="Arial" w:cs="Arial"/>
        </w:rPr>
        <w:t>By the end of Year 4, students will be able to recall all times tables up to 12x12 as well as the related division facts</w:t>
      </w:r>
    </w:p>
    <w:p w14:paraId="220F0B53" w14:textId="2C931134" w:rsidR="00CB142A" w:rsidRPr="001478DC" w:rsidRDefault="001478DC" w:rsidP="00047B8C">
      <w:pPr>
        <w:rPr>
          <w:rFonts w:ascii="Arial" w:hAnsi="Arial" w:cs="Arial"/>
          <w:b/>
        </w:rPr>
      </w:pPr>
      <w:r w:rsidRPr="001478DC">
        <w:rPr>
          <w:rFonts w:ascii="Arial" w:hAnsi="Arial" w:cs="Arial"/>
          <w:b/>
        </w:rPr>
        <w:t>Expectations:</w:t>
      </w:r>
    </w:p>
    <w:p w14:paraId="0E2347C9" w14:textId="37B904FB" w:rsidR="003C78CB" w:rsidRPr="003C78CB" w:rsidRDefault="003C78CB" w:rsidP="00CB142A">
      <w:pPr>
        <w:pStyle w:val="ListParagraph"/>
        <w:numPr>
          <w:ilvl w:val="0"/>
          <w:numId w:val="21"/>
        </w:numPr>
        <w:rPr>
          <w:rFonts w:ascii="Arial" w:hAnsi="Arial" w:cs="Arial"/>
          <w:b/>
        </w:rPr>
      </w:pPr>
      <w:r>
        <w:rPr>
          <w:rFonts w:ascii="Arial" w:hAnsi="Arial" w:cs="Arial"/>
        </w:rPr>
        <w:t>There will be a daily times table session in all classes from years 2-6</w:t>
      </w:r>
    </w:p>
    <w:p w14:paraId="64E2C0EE" w14:textId="02538C2E" w:rsidR="00CB142A" w:rsidRPr="003C78CB" w:rsidRDefault="00CB142A" w:rsidP="00CB142A">
      <w:pPr>
        <w:pStyle w:val="ListParagraph"/>
        <w:numPr>
          <w:ilvl w:val="0"/>
          <w:numId w:val="21"/>
        </w:numPr>
        <w:rPr>
          <w:rFonts w:ascii="Arial" w:hAnsi="Arial" w:cs="Arial"/>
          <w:b/>
        </w:rPr>
      </w:pPr>
      <w:r w:rsidRPr="001478DC">
        <w:rPr>
          <w:rFonts w:ascii="Arial" w:eastAsia="Times New Roman" w:hAnsi="Arial" w:cs="Arial"/>
        </w:rPr>
        <w:t>Parents/guardians are encouraged to support their child's learning by helping them to practice their times tables at home</w:t>
      </w:r>
    </w:p>
    <w:p w14:paraId="5A3569B2" w14:textId="2AC17863" w:rsidR="003C78CB" w:rsidRPr="003C78CB" w:rsidRDefault="003C78CB" w:rsidP="00CB142A">
      <w:pPr>
        <w:pStyle w:val="ListParagraph"/>
        <w:numPr>
          <w:ilvl w:val="0"/>
          <w:numId w:val="21"/>
        </w:numPr>
        <w:rPr>
          <w:rFonts w:ascii="Arial" w:hAnsi="Arial" w:cs="Arial"/>
          <w:b/>
        </w:rPr>
      </w:pPr>
      <w:r>
        <w:rPr>
          <w:rFonts w:ascii="Arial" w:eastAsia="Times New Roman" w:hAnsi="Arial" w:cs="Arial"/>
        </w:rPr>
        <w:t>Any pupil struggling with a times table will be targeted with immediate intervention</w:t>
      </w:r>
    </w:p>
    <w:p w14:paraId="35601114" w14:textId="757349B2" w:rsidR="003C78CB" w:rsidRPr="00D53807" w:rsidRDefault="003C78CB" w:rsidP="00D53807">
      <w:pPr>
        <w:pStyle w:val="ListParagraph"/>
        <w:numPr>
          <w:ilvl w:val="0"/>
          <w:numId w:val="21"/>
        </w:numPr>
        <w:rPr>
          <w:rFonts w:ascii="Arial" w:hAnsi="Arial" w:cs="Arial"/>
          <w:b/>
        </w:rPr>
      </w:pPr>
      <w:r>
        <w:rPr>
          <w:rFonts w:ascii="Arial" w:eastAsia="Times New Roman" w:hAnsi="Arial" w:cs="Arial"/>
        </w:rPr>
        <w:t>All pupils from years 2-6 will receive a login for TT Rockstars and will be instructed to use this from home</w:t>
      </w:r>
    </w:p>
    <w:p w14:paraId="62DF1AF0" w14:textId="3F13BDD5" w:rsidR="00D53807" w:rsidRPr="00D53807" w:rsidRDefault="00D53807" w:rsidP="00D53807">
      <w:pPr>
        <w:pStyle w:val="ListParagraph"/>
        <w:numPr>
          <w:ilvl w:val="0"/>
          <w:numId w:val="21"/>
        </w:numPr>
        <w:rPr>
          <w:rFonts w:ascii="Arial" w:hAnsi="Arial" w:cs="Arial"/>
          <w:b/>
        </w:rPr>
      </w:pPr>
      <w:r>
        <w:rPr>
          <w:rFonts w:ascii="Arial" w:eastAsia="Times New Roman" w:hAnsi="Arial" w:cs="Arial"/>
        </w:rPr>
        <w:t>Teachers will regularly update TT Rockstars to ensure the times tables which pupils access match the times tables which are being taught or have previously been taught</w:t>
      </w:r>
    </w:p>
    <w:p w14:paraId="2B44AACE" w14:textId="1F000014" w:rsidR="00CB142A" w:rsidRPr="001478DC" w:rsidRDefault="00CB142A" w:rsidP="00CB142A">
      <w:pPr>
        <w:rPr>
          <w:rFonts w:ascii="Arial" w:hAnsi="Arial" w:cs="Arial"/>
          <w:b/>
        </w:rPr>
      </w:pPr>
      <w:r w:rsidRPr="001478DC">
        <w:rPr>
          <w:rFonts w:ascii="Arial" w:hAnsi="Arial" w:cs="Arial"/>
          <w:b/>
        </w:rPr>
        <w:t>Teaching &amp; Learning</w:t>
      </w:r>
    </w:p>
    <w:p w14:paraId="6088E52B" w14:textId="066EBDAE" w:rsidR="00CB142A" w:rsidRPr="001478DC" w:rsidRDefault="00CB142A" w:rsidP="00CB142A">
      <w:pPr>
        <w:pStyle w:val="ListParagraph"/>
        <w:numPr>
          <w:ilvl w:val="0"/>
          <w:numId w:val="24"/>
        </w:numPr>
        <w:rPr>
          <w:rFonts w:ascii="Arial" w:hAnsi="Arial" w:cs="Arial"/>
          <w:b/>
        </w:rPr>
      </w:pPr>
      <w:r w:rsidRPr="001478DC">
        <w:rPr>
          <w:rFonts w:ascii="Arial" w:hAnsi="Arial" w:cs="Arial"/>
        </w:rPr>
        <w:t xml:space="preserve">There is a termly planner for years </w:t>
      </w:r>
      <w:r w:rsidR="001478DC">
        <w:rPr>
          <w:rFonts w:ascii="Arial" w:hAnsi="Arial" w:cs="Arial"/>
        </w:rPr>
        <w:t xml:space="preserve">2, </w:t>
      </w:r>
      <w:r w:rsidRPr="001478DC">
        <w:rPr>
          <w:rFonts w:ascii="Arial" w:hAnsi="Arial" w:cs="Arial"/>
        </w:rPr>
        <w:t>3 and 4 to support teac</w:t>
      </w:r>
      <w:r w:rsidR="00D53807">
        <w:rPr>
          <w:rFonts w:ascii="Arial" w:hAnsi="Arial" w:cs="Arial"/>
        </w:rPr>
        <w:t>hers with the sequence of times table delivery</w:t>
      </w:r>
    </w:p>
    <w:p w14:paraId="719E774F" w14:textId="17785182" w:rsidR="001478DC" w:rsidRPr="00200FDC" w:rsidRDefault="001478DC" w:rsidP="00CB142A">
      <w:pPr>
        <w:pStyle w:val="ListParagraph"/>
        <w:numPr>
          <w:ilvl w:val="0"/>
          <w:numId w:val="24"/>
        </w:numPr>
        <w:rPr>
          <w:rFonts w:ascii="Arial" w:hAnsi="Arial" w:cs="Arial"/>
          <w:b/>
        </w:rPr>
      </w:pPr>
      <w:r w:rsidRPr="001478DC">
        <w:rPr>
          <w:rFonts w:ascii="Arial" w:hAnsi="Arial" w:cs="Arial"/>
        </w:rPr>
        <w:t>The direct teaching of times</w:t>
      </w:r>
      <w:r>
        <w:rPr>
          <w:rFonts w:ascii="Arial" w:hAnsi="Arial" w:cs="Arial"/>
        </w:rPr>
        <w:t xml:space="preserve"> tables </w:t>
      </w:r>
      <w:r w:rsidRPr="001478DC">
        <w:rPr>
          <w:rFonts w:ascii="Arial" w:hAnsi="Arial" w:cs="Arial"/>
          <w:b/>
          <w:i/>
        </w:rPr>
        <w:t>will begin in year 2</w:t>
      </w:r>
      <w:r>
        <w:rPr>
          <w:rFonts w:ascii="Arial" w:hAnsi="Arial" w:cs="Arial"/>
        </w:rPr>
        <w:t xml:space="preserve"> </w:t>
      </w:r>
      <w:r w:rsidRPr="001478DC">
        <w:rPr>
          <w:rFonts w:ascii="Arial" w:hAnsi="Arial" w:cs="Arial"/>
          <w:b/>
          <w:i/>
        </w:rPr>
        <w:t>after</w:t>
      </w:r>
      <w:r>
        <w:rPr>
          <w:rFonts w:ascii="Arial" w:hAnsi="Arial" w:cs="Arial"/>
        </w:rPr>
        <w:t xml:space="preserve"> children have been exposed to multiplication and division in the </w:t>
      </w:r>
      <w:r w:rsidRPr="001478DC">
        <w:rPr>
          <w:rFonts w:ascii="Arial" w:hAnsi="Arial" w:cs="Arial"/>
          <w:b/>
          <w:i/>
        </w:rPr>
        <w:t>Spring term.</w:t>
      </w:r>
    </w:p>
    <w:p w14:paraId="7DDBA5BD" w14:textId="12AE27CA" w:rsidR="00200FDC" w:rsidRPr="00200FDC" w:rsidRDefault="00200FDC" w:rsidP="00CB142A">
      <w:pPr>
        <w:pStyle w:val="ListParagraph"/>
        <w:numPr>
          <w:ilvl w:val="0"/>
          <w:numId w:val="24"/>
        </w:numPr>
        <w:rPr>
          <w:rFonts w:ascii="Arial" w:hAnsi="Arial" w:cs="Arial"/>
        </w:rPr>
      </w:pPr>
      <w:r w:rsidRPr="00200FDC">
        <w:rPr>
          <w:rFonts w:ascii="Arial" w:hAnsi="Arial" w:cs="Arial"/>
        </w:rPr>
        <w:t>The whole class will be taught the same times table at the same time</w:t>
      </w:r>
    </w:p>
    <w:p w14:paraId="12AD1760" w14:textId="4146D0E6" w:rsidR="00CB142A" w:rsidRPr="001478DC" w:rsidRDefault="00CB142A" w:rsidP="00CB142A">
      <w:pPr>
        <w:pStyle w:val="ListParagraph"/>
        <w:numPr>
          <w:ilvl w:val="0"/>
          <w:numId w:val="24"/>
        </w:numPr>
        <w:rPr>
          <w:rFonts w:ascii="Arial" w:hAnsi="Arial" w:cs="Arial"/>
          <w:b/>
        </w:rPr>
      </w:pPr>
      <w:r w:rsidRPr="001478DC">
        <w:rPr>
          <w:rFonts w:ascii="Arial" w:hAnsi="Arial" w:cs="Arial"/>
        </w:rPr>
        <w:t>Times tables</w:t>
      </w:r>
      <w:r w:rsidR="003F78DF" w:rsidRPr="001478DC">
        <w:rPr>
          <w:rFonts w:ascii="Arial" w:hAnsi="Arial" w:cs="Arial"/>
        </w:rPr>
        <w:t xml:space="preserve"> sessions will be delivered daily and will last no longer than 10 minutes</w:t>
      </w:r>
    </w:p>
    <w:p w14:paraId="1D9E57DC" w14:textId="681E3E41" w:rsidR="003F78DF" w:rsidRPr="00CB1E4F" w:rsidRDefault="003F78DF" w:rsidP="003F78DF">
      <w:pPr>
        <w:pStyle w:val="ListParagraph"/>
        <w:numPr>
          <w:ilvl w:val="0"/>
          <w:numId w:val="24"/>
        </w:numPr>
        <w:rPr>
          <w:rFonts w:ascii="Arial" w:hAnsi="Arial" w:cs="Arial"/>
          <w:b/>
        </w:rPr>
      </w:pPr>
      <w:r w:rsidRPr="001478DC">
        <w:rPr>
          <w:rFonts w:ascii="Arial" w:hAnsi="Arial" w:cs="Arial"/>
        </w:rPr>
        <w:t>Each session will begin with children drawing an array linked to their focused times table and writing the linked multiplication facts &amp; division facts</w:t>
      </w:r>
      <w:r w:rsidR="00CB1E4F">
        <w:rPr>
          <w:rFonts w:ascii="Arial" w:hAnsi="Arial" w:cs="Arial"/>
        </w:rPr>
        <w:t>. The facts will then be chanted together as a class</w:t>
      </w:r>
    </w:p>
    <w:p w14:paraId="50AB5191" w14:textId="39CD3311" w:rsidR="00CB1E4F" w:rsidRPr="00366259" w:rsidRDefault="00CB1E4F" w:rsidP="003F78DF">
      <w:pPr>
        <w:pStyle w:val="ListParagraph"/>
        <w:numPr>
          <w:ilvl w:val="0"/>
          <w:numId w:val="24"/>
        </w:numPr>
        <w:rPr>
          <w:rFonts w:ascii="Arial" w:hAnsi="Arial" w:cs="Arial"/>
          <w:b/>
        </w:rPr>
      </w:pPr>
      <w:r>
        <w:rPr>
          <w:rFonts w:ascii="Arial" w:hAnsi="Arial" w:cs="Arial"/>
        </w:rPr>
        <w:t>All pupils will receive booklets linked to the focused times table and these will be used daily to support the teaching of times tables</w:t>
      </w:r>
    </w:p>
    <w:p w14:paraId="102CEF1E" w14:textId="0C73E10C" w:rsidR="00366259" w:rsidRPr="00366259" w:rsidRDefault="00366259" w:rsidP="00366259">
      <w:pPr>
        <w:pStyle w:val="ListParagraph"/>
        <w:numPr>
          <w:ilvl w:val="0"/>
          <w:numId w:val="24"/>
        </w:numPr>
        <w:rPr>
          <w:rFonts w:ascii="Arial" w:hAnsi="Arial" w:cs="Arial"/>
          <w:b/>
        </w:rPr>
      </w:pPr>
      <w:r w:rsidRPr="001478DC">
        <w:rPr>
          <w:rFonts w:ascii="Arial" w:hAnsi="Arial" w:cs="Arial"/>
        </w:rPr>
        <w:t xml:space="preserve">Children must have an appreciation of the relationship between multiplication &amp; division as well as the law of commutativity before following the </w:t>
      </w:r>
      <w:r w:rsidR="00D53807">
        <w:rPr>
          <w:rFonts w:ascii="Arial" w:hAnsi="Arial" w:cs="Arial"/>
        </w:rPr>
        <w:t>booklets</w:t>
      </w:r>
    </w:p>
    <w:p w14:paraId="03784042" w14:textId="7189BE77" w:rsidR="00CB1E4F" w:rsidRPr="00CB1E4F" w:rsidRDefault="00CB1E4F" w:rsidP="003F78DF">
      <w:pPr>
        <w:pStyle w:val="ListParagraph"/>
        <w:numPr>
          <w:ilvl w:val="0"/>
          <w:numId w:val="24"/>
        </w:numPr>
        <w:rPr>
          <w:rFonts w:ascii="Arial" w:hAnsi="Arial" w:cs="Arial"/>
          <w:b/>
        </w:rPr>
      </w:pPr>
      <w:r>
        <w:rPr>
          <w:rFonts w:ascii="Arial" w:hAnsi="Arial" w:cs="Arial"/>
        </w:rPr>
        <w:t>The booklets will begin with the first half of a times table, move onto the second half before including all of the times table facts</w:t>
      </w:r>
    </w:p>
    <w:p w14:paraId="093AB4AB" w14:textId="516ECE9C" w:rsidR="00CB1E4F" w:rsidRPr="00CB1E4F" w:rsidRDefault="00CB1E4F" w:rsidP="003F78DF">
      <w:pPr>
        <w:pStyle w:val="ListParagraph"/>
        <w:numPr>
          <w:ilvl w:val="0"/>
          <w:numId w:val="24"/>
        </w:numPr>
        <w:rPr>
          <w:rFonts w:ascii="Arial" w:hAnsi="Arial" w:cs="Arial"/>
          <w:b/>
        </w:rPr>
      </w:pPr>
      <w:r>
        <w:rPr>
          <w:rFonts w:ascii="Arial" w:hAnsi="Arial" w:cs="Arial"/>
        </w:rPr>
        <w:t>Teachers can use their judgement to deliver alternative sessions such as TT Rockstars or Jill Mansergh’s counting stick method but it is important to note that the booklets are the primary mode of delivering times table sessions</w:t>
      </w:r>
    </w:p>
    <w:p w14:paraId="390B7BDD" w14:textId="77777777" w:rsidR="00D53807" w:rsidRDefault="00D53807" w:rsidP="00CB1E4F">
      <w:pPr>
        <w:rPr>
          <w:rFonts w:ascii="Arial" w:hAnsi="Arial" w:cs="Arial"/>
          <w:b/>
        </w:rPr>
      </w:pPr>
    </w:p>
    <w:p w14:paraId="653C549E" w14:textId="77777777" w:rsidR="00D53807" w:rsidRDefault="00D53807" w:rsidP="00CB1E4F">
      <w:pPr>
        <w:rPr>
          <w:rFonts w:ascii="Arial" w:hAnsi="Arial" w:cs="Arial"/>
          <w:b/>
        </w:rPr>
      </w:pPr>
    </w:p>
    <w:p w14:paraId="22F90C78" w14:textId="23A3FD62" w:rsidR="00CB1E4F" w:rsidRDefault="00CB1E4F" w:rsidP="00CB1E4F">
      <w:pPr>
        <w:rPr>
          <w:rFonts w:ascii="Arial" w:hAnsi="Arial" w:cs="Arial"/>
          <w:b/>
        </w:rPr>
      </w:pPr>
      <w:r>
        <w:rPr>
          <w:rFonts w:ascii="Arial" w:hAnsi="Arial" w:cs="Arial"/>
          <w:b/>
        </w:rPr>
        <w:lastRenderedPageBreak/>
        <w:t>Session Structure</w:t>
      </w:r>
    </w:p>
    <w:p w14:paraId="75D3BC0E" w14:textId="4F92EE5A" w:rsidR="00CB1E4F" w:rsidRDefault="00CB1E4F" w:rsidP="00CB1E4F">
      <w:pPr>
        <w:pStyle w:val="ListParagraph"/>
        <w:numPr>
          <w:ilvl w:val="0"/>
          <w:numId w:val="26"/>
        </w:numPr>
        <w:rPr>
          <w:rFonts w:ascii="Arial" w:hAnsi="Arial" w:cs="Arial"/>
        </w:rPr>
      </w:pPr>
      <w:r>
        <w:rPr>
          <w:rFonts w:ascii="Arial" w:hAnsi="Arial" w:cs="Arial"/>
        </w:rPr>
        <w:t>A multiplication fact will be written on the board. Children will need to draw an array which represents this fact.</w:t>
      </w:r>
      <w:r w:rsidR="004D1C26">
        <w:rPr>
          <w:rFonts w:ascii="Arial" w:hAnsi="Arial" w:cs="Arial"/>
        </w:rPr>
        <w:t xml:space="preserve"> This fact will change each day. </w:t>
      </w:r>
    </w:p>
    <w:p w14:paraId="0A55FC76" w14:textId="677DF954" w:rsidR="00CB1E4F" w:rsidRDefault="00CB1E4F" w:rsidP="00CB1E4F">
      <w:pPr>
        <w:pStyle w:val="ListParagraph"/>
        <w:numPr>
          <w:ilvl w:val="0"/>
          <w:numId w:val="26"/>
        </w:numPr>
        <w:rPr>
          <w:rFonts w:ascii="Arial" w:hAnsi="Arial" w:cs="Arial"/>
        </w:rPr>
      </w:pPr>
      <w:r>
        <w:rPr>
          <w:rFonts w:ascii="Arial" w:hAnsi="Arial" w:cs="Arial"/>
        </w:rPr>
        <w:t xml:space="preserve">Pupils will then write the related multiplication and division facts, using the array </w:t>
      </w:r>
      <w:r w:rsidR="004D1C26">
        <w:rPr>
          <w:rFonts w:ascii="Arial" w:hAnsi="Arial" w:cs="Arial"/>
        </w:rPr>
        <w:t xml:space="preserve">to </w:t>
      </w:r>
      <w:r>
        <w:rPr>
          <w:rFonts w:ascii="Arial" w:hAnsi="Arial" w:cs="Arial"/>
        </w:rPr>
        <w:t>support with conceptual understanding.</w:t>
      </w:r>
    </w:p>
    <w:p w14:paraId="608BDB22" w14:textId="5E80D1AD" w:rsidR="00CB1E4F" w:rsidRDefault="00CB1E4F" w:rsidP="00CB1E4F">
      <w:pPr>
        <w:pStyle w:val="ListParagraph"/>
        <w:numPr>
          <w:ilvl w:val="0"/>
          <w:numId w:val="26"/>
        </w:numPr>
        <w:rPr>
          <w:rFonts w:ascii="Arial" w:hAnsi="Arial" w:cs="Arial"/>
        </w:rPr>
      </w:pPr>
      <w:r>
        <w:rPr>
          <w:rFonts w:ascii="Arial" w:hAnsi="Arial" w:cs="Arial"/>
        </w:rPr>
        <w:t xml:space="preserve">Whilst the booklets are being given out, children will be encouraged to </w:t>
      </w:r>
      <w:r w:rsidR="00D53807">
        <w:rPr>
          <w:rFonts w:ascii="Arial" w:hAnsi="Arial" w:cs="Arial"/>
        </w:rPr>
        <w:t>chant</w:t>
      </w:r>
      <w:r>
        <w:rPr>
          <w:rFonts w:ascii="Arial" w:hAnsi="Arial" w:cs="Arial"/>
        </w:rPr>
        <w:t xml:space="preserve"> in multiples of the focused times table</w:t>
      </w:r>
    </w:p>
    <w:p w14:paraId="4289AC22" w14:textId="0A518FA7" w:rsidR="00CB1E4F" w:rsidRDefault="00CB1E4F" w:rsidP="00CB1E4F">
      <w:pPr>
        <w:pStyle w:val="ListParagraph"/>
        <w:numPr>
          <w:ilvl w:val="0"/>
          <w:numId w:val="26"/>
        </w:numPr>
        <w:rPr>
          <w:rFonts w:ascii="Arial" w:hAnsi="Arial" w:cs="Arial"/>
        </w:rPr>
      </w:pPr>
      <w:r>
        <w:rPr>
          <w:rFonts w:ascii="Arial" w:hAnsi="Arial" w:cs="Arial"/>
        </w:rPr>
        <w:t>A counting stick will be displayed on the interactive white board and pupils will chant through the multiplication facts before chanting through the division facts</w:t>
      </w:r>
    </w:p>
    <w:p w14:paraId="7600B203" w14:textId="46521DE9" w:rsidR="004D1C26" w:rsidRPr="004D1C26" w:rsidRDefault="004D1C26" w:rsidP="00CB1E4F">
      <w:pPr>
        <w:pStyle w:val="ListParagraph"/>
        <w:numPr>
          <w:ilvl w:val="0"/>
          <w:numId w:val="26"/>
        </w:numPr>
        <w:rPr>
          <w:rFonts w:ascii="Arial" w:hAnsi="Arial" w:cs="Arial"/>
        </w:rPr>
      </w:pPr>
      <w:r>
        <w:rPr>
          <w:rFonts w:ascii="Arial" w:hAnsi="Arial" w:cs="Arial"/>
        </w:rPr>
        <w:t>Because of children’s understanding of the commutative law and inverse relationships, the largest factor in the calculation</w:t>
      </w:r>
      <w:r w:rsidR="00D53807">
        <w:rPr>
          <w:rFonts w:ascii="Arial" w:hAnsi="Arial" w:cs="Arial"/>
        </w:rPr>
        <w:t xml:space="preserve"> will always be said</w:t>
      </w:r>
      <w:r>
        <w:rPr>
          <w:rFonts w:ascii="Arial" w:hAnsi="Arial" w:cs="Arial"/>
        </w:rPr>
        <w:t xml:space="preserve"> first. </w:t>
      </w:r>
      <w:r w:rsidRPr="004D1C26">
        <w:rPr>
          <w:rFonts w:ascii="Arial" w:hAnsi="Arial" w:cs="Arial"/>
          <w:i/>
        </w:rPr>
        <w:t xml:space="preserve">(for example 5 x 6 is said as </w:t>
      </w:r>
      <w:r w:rsidRPr="004D1C26">
        <w:rPr>
          <w:rFonts w:ascii="Arial" w:hAnsi="Arial" w:cs="Arial"/>
          <w:b/>
          <w:i/>
        </w:rPr>
        <w:t>‘six fives are thirty’</w:t>
      </w:r>
      <w:r>
        <w:rPr>
          <w:rFonts w:ascii="Arial" w:hAnsi="Arial" w:cs="Arial"/>
          <w:i/>
        </w:rPr>
        <w:t xml:space="preserve"> or 3 x 10 is said as </w:t>
      </w:r>
      <w:r w:rsidRPr="004D1C26">
        <w:rPr>
          <w:rFonts w:ascii="Arial" w:hAnsi="Arial" w:cs="Arial"/>
          <w:b/>
          <w:i/>
        </w:rPr>
        <w:t>‘ten threes are thirty’</w:t>
      </w:r>
      <w:r w:rsidRPr="004D1C26">
        <w:rPr>
          <w:rFonts w:ascii="Arial" w:hAnsi="Arial" w:cs="Arial"/>
          <w:i/>
        </w:rPr>
        <w:t>).</w:t>
      </w:r>
    </w:p>
    <w:p w14:paraId="471DA46C" w14:textId="41E4E760" w:rsidR="004D1C26" w:rsidRDefault="004D1C26" w:rsidP="00CB1E4F">
      <w:pPr>
        <w:pStyle w:val="ListParagraph"/>
        <w:numPr>
          <w:ilvl w:val="0"/>
          <w:numId w:val="26"/>
        </w:numPr>
        <w:rPr>
          <w:rFonts w:ascii="Arial" w:hAnsi="Arial" w:cs="Arial"/>
        </w:rPr>
      </w:pPr>
      <w:r>
        <w:rPr>
          <w:rFonts w:ascii="Arial" w:hAnsi="Arial" w:cs="Arial"/>
        </w:rPr>
        <w:t>The pupils will be given 3 minutes to complete as many of the 40 questions as they can. It is important to ensure that the counting stick stays on the board for pupils to refer to should they need it.</w:t>
      </w:r>
    </w:p>
    <w:p w14:paraId="058D337B" w14:textId="18C3F7C8" w:rsidR="004D1C26" w:rsidRDefault="004D1C26" w:rsidP="00CB1E4F">
      <w:pPr>
        <w:pStyle w:val="ListParagraph"/>
        <w:numPr>
          <w:ilvl w:val="0"/>
          <w:numId w:val="26"/>
        </w:numPr>
        <w:rPr>
          <w:rFonts w:ascii="Arial" w:hAnsi="Arial" w:cs="Arial"/>
        </w:rPr>
      </w:pPr>
      <w:r>
        <w:rPr>
          <w:rFonts w:ascii="Arial" w:hAnsi="Arial" w:cs="Arial"/>
        </w:rPr>
        <w:t>The questions are to be completed in order with no skipping questions</w:t>
      </w:r>
    </w:p>
    <w:p w14:paraId="6CE641D7" w14:textId="7ED4DF1B" w:rsidR="004D1C26" w:rsidRDefault="004D1C26" w:rsidP="00CB1E4F">
      <w:pPr>
        <w:pStyle w:val="ListParagraph"/>
        <w:numPr>
          <w:ilvl w:val="0"/>
          <w:numId w:val="26"/>
        </w:numPr>
        <w:rPr>
          <w:rFonts w:ascii="Arial" w:hAnsi="Arial" w:cs="Arial"/>
        </w:rPr>
      </w:pPr>
      <w:r>
        <w:rPr>
          <w:rFonts w:ascii="Arial" w:hAnsi="Arial" w:cs="Arial"/>
        </w:rPr>
        <w:t>Pupils are to record their time should they finish all of the questions before the 3 minutes is complete.</w:t>
      </w:r>
    </w:p>
    <w:p w14:paraId="477FFA1B" w14:textId="1B3B9BC4" w:rsidR="004D1C26" w:rsidRDefault="00366259" w:rsidP="00CB1E4F">
      <w:pPr>
        <w:pStyle w:val="ListParagraph"/>
        <w:numPr>
          <w:ilvl w:val="0"/>
          <w:numId w:val="26"/>
        </w:numPr>
        <w:rPr>
          <w:rFonts w:ascii="Arial" w:hAnsi="Arial" w:cs="Arial"/>
        </w:rPr>
      </w:pPr>
      <w:r>
        <w:rPr>
          <w:rFonts w:ascii="Arial" w:hAnsi="Arial" w:cs="Arial"/>
        </w:rPr>
        <w:t>During marking, the pupils will chant the question and the answer with the teacher</w:t>
      </w:r>
      <w:r w:rsidR="00D53807">
        <w:rPr>
          <w:rFonts w:ascii="Arial" w:hAnsi="Arial" w:cs="Arial"/>
        </w:rPr>
        <w:t>,</w:t>
      </w:r>
      <w:r>
        <w:rPr>
          <w:rFonts w:ascii="Arial" w:hAnsi="Arial" w:cs="Arial"/>
        </w:rPr>
        <w:t xml:space="preserve"> who will be writing the answers on the IWB simultaneously.</w:t>
      </w:r>
    </w:p>
    <w:p w14:paraId="3EA7F072" w14:textId="2A47C1BE" w:rsidR="00366259" w:rsidRDefault="00366259" w:rsidP="00CB1E4F">
      <w:pPr>
        <w:pStyle w:val="ListParagraph"/>
        <w:numPr>
          <w:ilvl w:val="0"/>
          <w:numId w:val="26"/>
        </w:numPr>
        <w:rPr>
          <w:rFonts w:ascii="Arial" w:hAnsi="Arial" w:cs="Arial"/>
        </w:rPr>
      </w:pPr>
      <w:r>
        <w:rPr>
          <w:rFonts w:ascii="Arial" w:hAnsi="Arial" w:cs="Arial"/>
        </w:rPr>
        <w:t>Pupils will then identify the times table fact which they need to learn</w:t>
      </w:r>
    </w:p>
    <w:p w14:paraId="7F8912AC" w14:textId="1EE6AFE4" w:rsidR="00366259" w:rsidRDefault="00366259" w:rsidP="00200FDC">
      <w:pPr>
        <w:rPr>
          <w:rFonts w:ascii="Arial" w:hAnsi="Arial" w:cs="Arial"/>
          <w:b/>
        </w:rPr>
      </w:pPr>
      <w:r w:rsidRPr="00366259">
        <w:rPr>
          <w:rFonts w:ascii="Arial" w:hAnsi="Arial" w:cs="Arial"/>
          <w:b/>
        </w:rPr>
        <w:t>Chanting</w:t>
      </w:r>
    </w:p>
    <w:p w14:paraId="12F67E1F" w14:textId="259F77E3" w:rsidR="004638D4" w:rsidRPr="004638D4" w:rsidRDefault="004638D4" w:rsidP="00200FDC">
      <w:pPr>
        <w:rPr>
          <w:rFonts w:ascii="Arial" w:hAnsi="Arial" w:cs="Arial"/>
        </w:rPr>
      </w:pPr>
      <w:r>
        <w:rPr>
          <w:rFonts w:ascii="Arial" w:hAnsi="Arial" w:cs="Arial"/>
        </w:rPr>
        <w:t>The way in which the times tables are learned follows very specific chanting. This is an important part of the counting stick phase of the lesson as well when the calculations are being answered.</w:t>
      </w:r>
    </w:p>
    <w:p w14:paraId="68C9EABF" w14:textId="297C8417" w:rsidR="00366259" w:rsidRPr="00366259" w:rsidRDefault="00366259" w:rsidP="00366259">
      <w:pPr>
        <w:ind w:left="360"/>
        <w:rPr>
          <w:rFonts w:ascii="Arial" w:hAnsi="Arial" w:cs="Arial"/>
          <w:i/>
        </w:rPr>
      </w:pPr>
      <w:r w:rsidRPr="00366259">
        <w:rPr>
          <w:rFonts w:ascii="Arial" w:hAnsi="Arial" w:cs="Arial"/>
          <w:i/>
        </w:rPr>
        <w:t>Multiplication</w:t>
      </w:r>
    </w:p>
    <w:p w14:paraId="6B685C8B" w14:textId="1C29E401" w:rsidR="00366259" w:rsidRPr="00366259" w:rsidRDefault="00366259" w:rsidP="00366259">
      <w:pPr>
        <w:ind w:left="720"/>
        <w:rPr>
          <w:rFonts w:ascii="Arial" w:hAnsi="Arial" w:cs="Arial"/>
        </w:rPr>
      </w:pPr>
      <w:r w:rsidRPr="00366259">
        <w:rPr>
          <w:rFonts w:ascii="Arial" w:hAnsi="Arial" w:cs="Arial"/>
        </w:rPr>
        <w:t xml:space="preserve">The full times table fact is read out. We always say the largest </w:t>
      </w:r>
      <w:r>
        <w:rPr>
          <w:rFonts w:ascii="Arial" w:hAnsi="Arial" w:cs="Arial"/>
        </w:rPr>
        <w:t>factor</w:t>
      </w:r>
      <w:r w:rsidRPr="00366259">
        <w:rPr>
          <w:rFonts w:ascii="Arial" w:hAnsi="Arial" w:cs="Arial"/>
        </w:rPr>
        <w:t xml:space="preserve"> first so that </w:t>
      </w:r>
      <w:r w:rsidR="004638D4">
        <w:rPr>
          <w:rFonts w:ascii="Arial" w:hAnsi="Arial" w:cs="Arial"/>
        </w:rPr>
        <w:t>they are learning the fact one way around only</w:t>
      </w:r>
      <w:r w:rsidRPr="00366259">
        <w:rPr>
          <w:rFonts w:ascii="Arial" w:hAnsi="Arial" w:cs="Arial"/>
        </w:rPr>
        <w:t>. For example:</w:t>
      </w:r>
    </w:p>
    <w:p w14:paraId="7FEE4E65" w14:textId="1E50C70A" w:rsidR="00366259" w:rsidRPr="00200FDC" w:rsidRDefault="00366259" w:rsidP="00200FDC">
      <w:pPr>
        <w:pStyle w:val="ListParagraph"/>
        <w:spacing w:line="360" w:lineRule="auto"/>
        <w:rPr>
          <w:rFonts w:ascii="Arial" w:hAnsi="Arial" w:cs="Arial"/>
        </w:rPr>
      </w:pPr>
      <w:r w:rsidRPr="00366259">
        <w:rPr>
          <w:rFonts w:ascii="Arial" w:hAnsi="Arial" w:cs="Arial"/>
        </w:rPr>
        <w:t xml:space="preserve">6 X 5 = ___       You say: </w:t>
      </w:r>
      <w:r w:rsidRPr="00366259">
        <w:rPr>
          <w:rFonts w:ascii="Arial" w:hAnsi="Arial" w:cs="Arial"/>
          <w:i/>
        </w:rPr>
        <w:t>six fives are thirty</w:t>
      </w:r>
    </w:p>
    <w:p w14:paraId="6788D9FC" w14:textId="77777777" w:rsidR="00200FDC" w:rsidRDefault="00366259" w:rsidP="00200FDC">
      <w:pPr>
        <w:pStyle w:val="ListParagraph"/>
        <w:spacing w:line="360" w:lineRule="auto"/>
        <w:rPr>
          <w:rFonts w:ascii="Arial" w:hAnsi="Arial" w:cs="Arial"/>
          <w:i/>
        </w:rPr>
      </w:pPr>
      <w:r>
        <w:rPr>
          <w:rFonts w:ascii="Arial" w:hAnsi="Arial" w:cs="Arial"/>
        </w:rPr>
        <w:t>6 X 8</w:t>
      </w:r>
      <w:r w:rsidRPr="00366259">
        <w:rPr>
          <w:rFonts w:ascii="Arial" w:hAnsi="Arial" w:cs="Arial"/>
        </w:rPr>
        <w:t xml:space="preserve"> = ___       You say: </w:t>
      </w:r>
      <w:r>
        <w:rPr>
          <w:rFonts w:ascii="Arial" w:hAnsi="Arial" w:cs="Arial"/>
          <w:i/>
        </w:rPr>
        <w:t>eight</w:t>
      </w:r>
      <w:r w:rsidRPr="00366259">
        <w:rPr>
          <w:rFonts w:ascii="Arial" w:hAnsi="Arial" w:cs="Arial"/>
          <w:i/>
        </w:rPr>
        <w:t xml:space="preserve"> sixes are </w:t>
      </w:r>
      <w:r>
        <w:rPr>
          <w:rFonts w:ascii="Arial" w:hAnsi="Arial" w:cs="Arial"/>
          <w:i/>
        </w:rPr>
        <w:t>forty-eight</w:t>
      </w:r>
    </w:p>
    <w:p w14:paraId="0CB26BDB" w14:textId="67880085" w:rsidR="00366259" w:rsidRDefault="00366259" w:rsidP="00200FDC">
      <w:pPr>
        <w:pStyle w:val="ListParagraph"/>
        <w:spacing w:line="360" w:lineRule="auto"/>
        <w:rPr>
          <w:rFonts w:ascii="Arial" w:hAnsi="Arial" w:cs="Arial"/>
        </w:rPr>
      </w:pPr>
      <w:r w:rsidRPr="00366259">
        <w:rPr>
          <w:rFonts w:ascii="Arial" w:hAnsi="Arial" w:cs="Arial"/>
        </w:rPr>
        <w:t xml:space="preserve">4 X 6 = ___       You say: </w:t>
      </w:r>
      <w:r w:rsidRPr="00366259">
        <w:rPr>
          <w:rFonts w:ascii="Arial" w:hAnsi="Arial" w:cs="Arial"/>
          <w:i/>
        </w:rPr>
        <w:t>six fours are twenty-four</w:t>
      </w:r>
    </w:p>
    <w:p w14:paraId="58F07149" w14:textId="7D9A5DCD" w:rsidR="00366259" w:rsidRDefault="00366259" w:rsidP="00366259">
      <w:pPr>
        <w:rPr>
          <w:rFonts w:ascii="Arial" w:hAnsi="Arial" w:cs="Arial"/>
          <w:i/>
        </w:rPr>
      </w:pPr>
      <w:r w:rsidRPr="00366259">
        <w:rPr>
          <w:rFonts w:ascii="Arial" w:hAnsi="Arial" w:cs="Arial"/>
          <w:i/>
        </w:rPr>
        <w:t xml:space="preserve">       Division</w:t>
      </w:r>
    </w:p>
    <w:p w14:paraId="260D796F" w14:textId="4F74C083" w:rsidR="004638D4" w:rsidRPr="004638D4" w:rsidRDefault="004638D4" w:rsidP="004638D4">
      <w:pPr>
        <w:ind w:left="720"/>
        <w:rPr>
          <w:rFonts w:ascii="Arial" w:hAnsi="Arial" w:cs="Arial"/>
        </w:rPr>
      </w:pPr>
      <w:r>
        <w:rPr>
          <w:rFonts w:ascii="Arial" w:hAnsi="Arial" w:cs="Arial"/>
        </w:rPr>
        <w:t>We are looking to develop automaticity of division facts as well, and this is achieved seeing the division fact as a multiplication fact. In the examples below, mmmmm represents the missing answer</w:t>
      </w:r>
    </w:p>
    <w:p w14:paraId="1BBF83AA" w14:textId="61715B8F" w:rsidR="00366259" w:rsidRDefault="00366259" w:rsidP="00366259">
      <w:pPr>
        <w:ind w:firstLine="720"/>
        <w:rPr>
          <w:rFonts w:ascii="Arial" w:hAnsi="Arial" w:cs="Arial"/>
          <w:i/>
        </w:rPr>
      </w:pPr>
      <w:r w:rsidRPr="00366259">
        <w:rPr>
          <w:rFonts w:ascii="Arial" w:hAnsi="Arial" w:cs="Arial"/>
        </w:rPr>
        <w:t xml:space="preserve">18 ÷ 3 = ___      You say: </w:t>
      </w:r>
      <w:r>
        <w:rPr>
          <w:rFonts w:ascii="Arial" w:hAnsi="Arial" w:cs="Arial"/>
        </w:rPr>
        <w:t>‘</w:t>
      </w:r>
      <w:r>
        <w:rPr>
          <w:rFonts w:ascii="Arial" w:hAnsi="Arial" w:cs="Arial"/>
          <w:i/>
        </w:rPr>
        <w:t>mmmmm’</w:t>
      </w:r>
      <w:r w:rsidRPr="00366259">
        <w:rPr>
          <w:rFonts w:ascii="Arial" w:hAnsi="Arial" w:cs="Arial"/>
          <w:i/>
        </w:rPr>
        <w:t xml:space="preserve"> threes are eighteen</w:t>
      </w:r>
      <w:r w:rsidRPr="00366259">
        <w:rPr>
          <w:rFonts w:ascii="Arial" w:hAnsi="Arial" w:cs="Arial"/>
        </w:rPr>
        <w:t xml:space="preserve">, </w:t>
      </w:r>
      <w:r w:rsidRPr="00366259">
        <w:rPr>
          <w:rFonts w:ascii="Arial" w:hAnsi="Arial" w:cs="Arial"/>
          <w:i/>
        </w:rPr>
        <w:t>six threes are eighteen</w:t>
      </w:r>
    </w:p>
    <w:p w14:paraId="0123B78D" w14:textId="14EA4E75" w:rsidR="00366259" w:rsidRDefault="00366259" w:rsidP="00366259">
      <w:pPr>
        <w:ind w:firstLine="720"/>
        <w:rPr>
          <w:rFonts w:ascii="Arial" w:hAnsi="Arial" w:cs="Arial"/>
          <w:i/>
        </w:rPr>
      </w:pPr>
      <w:r>
        <w:rPr>
          <w:rFonts w:ascii="Arial" w:hAnsi="Arial" w:cs="Arial"/>
        </w:rPr>
        <w:t>15</w:t>
      </w:r>
      <w:r w:rsidRPr="00366259">
        <w:rPr>
          <w:rFonts w:ascii="Arial" w:hAnsi="Arial" w:cs="Arial"/>
        </w:rPr>
        <w:t xml:space="preserve"> ÷</w:t>
      </w:r>
      <w:r>
        <w:rPr>
          <w:rFonts w:ascii="Arial" w:hAnsi="Arial" w:cs="Arial"/>
        </w:rPr>
        <w:t xml:space="preserve"> 5</w:t>
      </w:r>
      <w:r w:rsidRPr="00366259">
        <w:rPr>
          <w:rFonts w:ascii="Arial" w:hAnsi="Arial" w:cs="Arial"/>
        </w:rPr>
        <w:t xml:space="preserve"> = ___      You say: </w:t>
      </w:r>
      <w:r>
        <w:rPr>
          <w:rFonts w:ascii="Arial" w:hAnsi="Arial" w:cs="Arial"/>
        </w:rPr>
        <w:t>‘</w:t>
      </w:r>
      <w:r>
        <w:rPr>
          <w:rFonts w:ascii="Arial" w:hAnsi="Arial" w:cs="Arial"/>
          <w:i/>
        </w:rPr>
        <w:t>mmmmm’</w:t>
      </w:r>
      <w:r w:rsidRPr="00366259">
        <w:rPr>
          <w:rFonts w:ascii="Arial" w:hAnsi="Arial" w:cs="Arial"/>
          <w:i/>
        </w:rPr>
        <w:t xml:space="preserve"> </w:t>
      </w:r>
      <w:r>
        <w:rPr>
          <w:rFonts w:ascii="Arial" w:hAnsi="Arial" w:cs="Arial"/>
          <w:i/>
        </w:rPr>
        <w:t xml:space="preserve">fives </w:t>
      </w:r>
      <w:r w:rsidRPr="00366259">
        <w:rPr>
          <w:rFonts w:ascii="Arial" w:hAnsi="Arial" w:cs="Arial"/>
          <w:i/>
        </w:rPr>
        <w:t xml:space="preserve">are </w:t>
      </w:r>
      <w:r>
        <w:rPr>
          <w:rFonts w:ascii="Arial" w:hAnsi="Arial" w:cs="Arial"/>
          <w:i/>
        </w:rPr>
        <w:t>fifteen</w:t>
      </w:r>
      <w:r w:rsidRPr="00366259">
        <w:rPr>
          <w:rFonts w:ascii="Arial" w:hAnsi="Arial" w:cs="Arial"/>
        </w:rPr>
        <w:t xml:space="preserve">, </w:t>
      </w:r>
      <w:r>
        <w:rPr>
          <w:rFonts w:ascii="Arial" w:hAnsi="Arial" w:cs="Arial"/>
          <w:i/>
        </w:rPr>
        <w:t>three fives are fifteen</w:t>
      </w:r>
    </w:p>
    <w:p w14:paraId="0EC8E91E" w14:textId="17579D7A" w:rsidR="00366259" w:rsidRDefault="00366259" w:rsidP="00366259">
      <w:pPr>
        <w:rPr>
          <w:rFonts w:ascii="Arial" w:hAnsi="Arial" w:cs="Arial"/>
        </w:rPr>
      </w:pPr>
    </w:p>
    <w:p w14:paraId="174120AC" w14:textId="6FD1CD37" w:rsidR="00200FDC" w:rsidRDefault="00200FDC" w:rsidP="00366259">
      <w:pPr>
        <w:rPr>
          <w:rFonts w:ascii="Arial" w:hAnsi="Arial" w:cs="Arial"/>
          <w:b/>
        </w:rPr>
      </w:pPr>
      <w:r w:rsidRPr="00200FDC">
        <w:rPr>
          <w:rFonts w:ascii="Arial" w:hAnsi="Arial" w:cs="Arial"/>
          <w:b/>
        </w:rPr>
        <w:lastRenderedPageBreak/>
        <w:t>Intervention</w:t>
      </w:r>
    </w:p>
    <w:p w14:paraId="73E05C0B" w14:textId="569BA6FD" w:rsidR="00200FDC" w:rsidRPr="00200FDC" w:rsidRDefault="00200FDC" w:rsidP="00200FDC">
      <w:pPr>
        <w:pStyle w:val="ListParagraph"/>
        <w:numPr>
          <w:ilvl w:val="0"/>
          <w:numId w:val="24"/>
        </w:numPr>
        <w:rPr>
          <w:rFonts w:ascii="Arial" w:hAnsi="Arial" w:cs="Arial"/>
          <w:b/>
        </w:rPr>
      </w:pPr>
      <w:r w:rsidRPr="001478DC">
        <w:rPr>
          <w:rFonts w:ascii="Arial" w:hAnsi="Arial" w:cs="Arial"/>
        </w:rPr>
        <w:t>Children must have an appreciation of the relationship between multiplication &amp; division as well as the law of commutativity before following the scheme</w:t>
      </w:r>
      <w:r>
        <w:rPr>
          <w:rFonts w:ascii="Arial" w:hAnsi="Arial" w:cs="Arial"/>
        </w:rPr>
        <w:t>. Pupils who don’t will receive intervention to develop this understanding</w:t>
      </w:r>
    </w:p>
    <w:p w14:paraId="40446CAA" w14:textId="50972D5A" w:rsidR="00200FDC" w:rsidRPr="00200FDC" w:rsidRDefault="00200FDC" w:rsidP="00200FDC">
      <w:pPr>
        <w:pStyle w:val="ListParagraph"/>
        <w:numPr>
          <w:ilvl w:val="0"/>
          <w:numId w:val="24"/>
        </w:numPr>
        <w:rPr>
          <w:rFonts w:ascii="Arial" w:hAnsi="Arial" w:cs="Arial"/>
          <w:b/>
        </w:rPr>
      </w:pPr>
      <w:r>
        <w:rPr>
          <w:rFonts w:ascii="Arial" w:hAnsi="Arial" w:cs="Arial"/>
        </w:rPr>
        <w:t xml:space="preserve">Pupils who are unable to recall the </w:t>
      </w:r>
      <w:r w:rsidR="00D53807">
        <w:rPr>
          <w:rFonts w:ascii="Arial" w:hAnsi="Arial" w:cs="Arial"/>
        </w:rPr>
        <w:t>focused times table</w:t>
      </w:r>
      <w:r>
        <w:rPr>
          <w:rFonts w:ascii="Arial" w:hAnsi="Arial" w:cs="Arial"/>
        </w:rPr>
        <w:t xml:space="preserve"> in line with their peers must be targeted for immediate intervention</w:t>
      </w:r>
      <w:r w:rsidR="00D53807">
        <w:rPr>
          <w:rFonts w:ascii="Arial" w:hAnsi="Arial" w:cs="Arial"/>
        </w:rPr>
        <w:t xml:space="preserve"> to ensure they keep up </w:t>
      </w:r>
    </w:p>
    <w:p w14:paraId="2AC862C6" w14:textId="0D5BB05F" w:rsidR="00200FDC" w:rsidRPr="00200FDC" w:rsidRDefault="00200FDC" w:rsidP="00200FDC">
      <w:pPr>
        <w:pStyle w:val="ListParagraph"/>
        <w:numPr>
          <w:ilvl w:val="0"/>
          <w:numId w:val="24"/>
        </w:numPr>
        <w:rPr>
          <w:rFonts w:ascii="Arial" w:hAnsi="Arial" w:cs="Arial"/>
          <w:b/>
        </w:rPr>
      </w:pPr>
      <w:r>
        <w:rPr>
          <w:rFonts w:ascii="Arial" w:hAnsi="Arial" w:cs="Arial"/>
        </w:rPr>
        <w:t>Intervention can take the following forms</w:t>
      </w:r>
    </w:p>
    <w:p w14:paraId="1189EA8E" w14:textId="04421F98" w:rsidR="00200FDC" w:rsidRPr="00200FDC" w:rsidRDefault="00200FDC" w:rsidP="00200FDC">
      <w:pPr>
        <w:pStyle w:val="ListParagraph"/>
        <w:numPr>
          <w:ilvl w:val="1"/>
          <w:numId w:val="24"/>
        </w:numPr>
        <w:rPr>
          <w:rFonts w:ascii="Arial" w:hAnsi="Arial" w:cs="Arial"/>
          <w:b/>
        </w:rPr>
      </w:pPr>
      <w:r>
        <w:rPr>
          <w:rFonts w:ascii="Arial" w:hAnsi="Arial" w:cs="Arial"/>
        </w:rPr>
        <w:t>A second afternoon session using the booklets</w:t>
      </w:r>
    </w:p>
    <w:p w14:paraId="77C2AB09" w14:textId="21BD2B64" w:rsidR="00200FDC" w:rsidRPr="00200FDC" w:rsidRDefault="00200FDC" w:rsidP="00200FDC">
      <w:pPr>
        <w:pStyle w:val="ListParagraph"/>
        <w:numPr>
          <w:ilvl w:val="1"/>
          <w:numId w:val="24"/>
        </w:numPr>
        <w:rPr>
          <w:rFonts w:ascii="Arial" w:hAnsi="Arial" w:cs="Arial"/>
          <w:b/>
        </w:rPr>
      </w:pPr>
      <w:r>
        <w:rPr>
          <w:rFonts w:ascii="Arial" w:hAnsi="Arial" w:cs="Arial"/>
        </w:rPr>
        <w:t>Chanting through the facts using a counting stick</w:t>
      </w:r>
    </w:p>
    <w:p w14:paraId="71364F1A" w14:textId="0CBD81C1" w:rsidR="00200FDC" w:rsidRPr="00200FDC" w:rsidRDefault="00200FDC" w:rsidP="00200FDC">
      <w:pPr>
        <w:pStyle w:val="ListParagraph"/>
        <w:numPr>
          <w:ilvl w:val="1"/>
          <w:numId w:val="24"/>
        </w:numPr>
        <w:rPr>
          <w:rFonts w:ascii="Arial" w:hAnsi="Arial" w:cs="Arial"/>
          <w:b/>
        </w:rPr>
      </w:pPr>
      <w:r>
        <w:rPr>
          <w:rFonts w:ascii="Arial" w:hAnsi="Arial" w:cs="Arial"/>
        </w:rPr>
        <w:t>TT Rockstars</w:t>
      </w:r>
    </w:p>
    <w:p w14:paraId="08581CB7" w14:textId="112C3041" w:rsidR="00200FDC" w:rsidRPr="00200FDC" w:rsidRDefault="00200FDC" w:rsidP="00200FDC">
      <w:pPr>
        <w:pStyle w:val="ListParagraph"/>
        <w:numPr>
          <w:ilvl w:val="1"/>
          <w:numId w:val="24"/>
        </w:numPr>
        <w:rPr>
          <w:rFonts w:ascii="Arial" w:hAnsi="Arial" w:cs="Arial"/>
          <w:b/>
        </w:rPr>
      </w:pPr>
      <w:r>
        <w:rPr>
          <w:rFonts w:ascii="Arial" w:hAnsi="Arial" w:cs="Arial"/>
        </w:rPr>
        <w:t>Focused teaching of a specific fact using arrays and linking the associated multiplication &amp; division fact</w:t>
      </w:r>
    </w:p>
    <w:p w14:paraId="5EBA9A2F" w14:textId="09ACD4F1" w:rsidR="00200FDC" w:rsidRPr="00242414" w:rsidRDefault="00200FDC" w:rsidP="00366259">
      <w:pPr>
        <w:pStyle w:val="ListParagraph"/>
        <w:numPr>
          <w:ilvl w:val="0"/>
          <w:numId w:val="24"/>
        </w:numPr>
        <w:rPr>
          <w:rFonts w:ascii="Arial" w:hAnsi="Arial" w:cs="Arial"/>
          <w:b/>
        </w:rPr>
      </w:pPr>
      <w:r>
        <w:rPr>
          <w:rFonts w:ascii="Arial" w:hAnsi="Arial" w:cs="Arial"/>
        </w:rPr>
        <w:t xml:space="preserve">For pupils who are significantly behind their peers, </w:t>
      </w:r>
      <w:r w:rsidR="00D53807">
        <w:rPr>
          <w:rFonts w:ascii="Arial" w:hAnsi="Arial" w:cs="Arial"/>
        </w:rPr>
        <w:t xml:space="preserve">they </w:t>
      </w:r>
      <w:r>
        <w:rPr>
          <w:rFonts w:ascii="Arial" w:hAnsi="Arial" w:cs="Arial"/>
        </w:rPr>
        <w:t>should receive the same sessions but at a level which suits their needs</w:t>
      </w:r>
    </w:p>
    <w:p w14:paraId="784140BC" w14:textId="7717BF8D" w:rsidR="00242414" w:rsidRPr="00242414" w:rsidRDefault="00242414" w:rsidP="00366259">
      <w:pPr>
        <w:pStyle w:val="ListParagraph"/>
        <w:numPr>
          <w:ilvl w:val="0"/>
          <w:numId w:val="24"/>
        </w:numPr>
        <w:rPr>
          <w:rFonts w:ascii="Arial" w:hAnsi="Arial" w:cs="Arial"/>
          <w:b/>
        </w:rPr>
      </w:pPr>
      <w:r>
        <w:rPr>
          <w:rFonts w:ascii="Arial" w:hAnsi="Arial" w:cs="Arial"/>
        </w:rPr>
        <w:t>At the beginning of year 5, any pupils who scored below 15 on the MTC, will be immediately identified for daily intervention</w:t>
      </w:r>
    </w:p>
    <w:p w14:paraId="2103DBA1" w14:textId="48FB7FD9" w:rsidR="00242414" w:rsidRPr="00200FDC" w:rsidRDefault="00242414" w:rsidP="00366259">
      <w:pPr>
        <w:rPr>
          <w:rFonts w:ascii="Arial" w:hAnsi="Arial" w:cs="Arial"/>
          <w:b/>
        </w:rPr>
      </w:pPr>
      <w:r>
        <w:rPr>
          <w:rFonts w:ascii="Arial" w:hAnsi="Arial" w:cs="Arial"/>
          <w:b/>
        </w:rPr>
        <w:t>Assessment</w:t>
      </w:r>
    </w:p>
    <w:p w14:paraId="7E48CFDF" w14:textId="252715BD" w:rsidR="00366259" w:rsidRDefault="00242414" w:rsidP="00242414">
      <w:pPr>
        <w:pStyle w:val="ListParagraph"/>
        <w:numPr>
          <w:ilvl w:val="0"/>
          <w:numId w:val="28"/>
        </w:numPr>
        <w:rPr>
          <w:rFonts w:ascii="Arial" w:hAnsi="Arial" w:cs="Arial"/>
        </w:rPr>
      </w:pPr>
      <w:r>
        <w:rPr>
          <w:rFonts w:ascii="Arial" w:hAnsi="Arial" w:cs="Arial"/>
        </w:rPr>
        <w:t>At the end of year 4, pupils will</w:t>
      </w:r>
      <w:r w:rsidR="00685C66">
        <w:rPr>
          <w:rFonts w:ascii="Arial" w:hAnsi="Arial" w:cs="Arial"/>
        </w:rPr>
        <w:t xml:space="preserve"> sit the Multiplication Check (MTC). This is statutory for all year 4 pupils.</w:t>
      </w:r>
    </w:p>
    <w:p w14:paraId="6779B84B" w14:textId="5FB319AE" w:rsidR="00685C66" w:rsidRDefault="00685C66" w:rsidP="00242414">
      <w:pPr>
        <w:pStyle w:val="ListParagraph"/>
        <w:numPr>
          <w:ilvl w:val="0"/>
          <w:numId w:val="28"/>
        </w:numPr>
        <w:rPr>
          <w:rFonts w:ascii="Arial" w:hAnsi="Arial" w:cs="Arial"/>
        </w:rPr>
      </w:pPr>
      <w:r>
        <w:rPr>
          <w:rFonts w:ascii="Arial" w:hAnsi="Arial" w:cs="Arial"/>
        </w:rPr>
        <w:t xml:space="preserve">At December and Easter data drops, </w:t>
      </w:r>
      <w:r w:rsidR="00D53807">
        <w:rPr>
          <w:rFonts w:ascii="Arial" w:hAnsi="Arial" w:cs="Arial"/>
        </w:rPr>
        <w:t xml:space="preserve">year 4 </w:t>
      </w:r>
      <w:r>
        <w:rPr>
          <w:rFonts w:ascii="Arial" w:hAnsi="Arial" w:cs="Arial"/>
        </w:rPr>
        <w:t>pupils will complete a non-statutory multiplication check to identify pupils who may need additional support</w:t>
      </w:r>
    </w:p>
    <w:p w14:paraId="351DAE5A" w14:textId="4A3846D1" w:rsidR="00685C66" w:rsidRDefault="00685C66" w:rsidP="00242414">
      <w:pPr>
        <w:pStyle w:val="ListParagraph"/>
        <w:numPr>
          <w:ilvl w:val="0"/>
          <w:numId w:val="28"/>
        </w:numPr>
        <w:rPr>
          <w:rFonts w:ascii="Arial" w:hAnsi="Arial" w:cs="Arial"/>
        </w:rPr>
      </w:pPr>
      <w:r>
        <w:rPr>
          <w:rFonts w:ascii="Arial" w:hAnsi="Arial" w:cs="Arial"/>
        </w:rPr>
        <w:t>At the end of year 3, pupils will be tested on the 2,5,3,4,8 times table across the course of a week in June/July (a test for a times table each day)</w:t>
      </w:r>
    </w:p>
    <w:p w14:paraId="6C01A3F4" w14:textId="791490C3" w:rsidR="003C78CB" w:rsidRPr="00242414" w:rsidRDefault="003C78CB" w:rsidP="00242414">
      <w:pPr>
        <w:pStyle w:val="ListParagraph"/>
        <w:numPr>
          <w:ilvl w:val="0"/>
          <w:numId w:val="28"/>
        </w:numPr>
        <w:rPr>
          <w:rFonts w:ascii="Arial" w:hAnsi="Arial" w:cs="Arial"/>
        </w:rPr>
      </w:pPr>
      <w:r>
        <w:rPr>
          <w:rFonts w:ascii="Arial" w:hAnsi="Arial" w:cs="Arial"/>
        </w:rPr>
        <w:t>At the end of year 2, pupils will be tested on the 2,5,10 times table across the course of a ween in June/July</w:t>
      </w:r>
    </w:p>
    <w:p w14:paraId="54D269D2" w14:textId="77777777" w:rsidR="00366259" w:rsidRPr="00366259" w:rsidRDefault="00366259" w:rsidP="00366259">
      <w:pPr>
        <w:ind w:left="1080"/>
        <w:rPr>
          <w:rFonts w:ascii="Arial" w:hAnsi="Arial" w:cs="Arial"/>
        </w:rPr>
      </w:pPr>
    </w:p>
    <w:p w14:paraId="0F72D7A3" w14:textId="77777777" w:rsidR="00366259" w:rsidRPr="00366259" w:rsidRDefault="00366259" w:rsidP="00366259">
      <w:pPr>
        <w:ind w:left="360"/>
        <w:rPr>
          <w:rFonts w:ascii="Arial" w:hAnsi="Arial" w:cs="Arial"/>
        </w:rPr>
      </w:pPr>
    </w:p>
    <w:sectPr w:rsidR="00366259" w:rsidRPr="00366259" w:rsidSect="00B97EB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E05A0D" w14:textId="77777777" w:rsidR="00B97EB7" w:rsidRDefault="00B97EB7" w:rsidP="004762E3">
      <w:pPr>
        <w:spacing w:after="0" w:line="240" w:lineRule="auto"/>
      </w:pPr>
      <w:r>
        <w:separator/>
      </w:r>
    </w:p>
  </w:endnote>
  <w:endnote w:type="continuationSeparator" w:id="0">
    <w:p w14:paraId="0DBF7EDF" w14:textId="77777777" w:rsidR="00B97EB7" w:rsidRDefault="00B97EB7" w:rsidP="004762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478F64" w14:textId="76F6FDC0" w:rsidR="00CB2432" w:rsidRDefault="00CB2432">
    <w:pPr>
      <w:pStyle w:val="Footer"/>
    </w:pPr>
    <w:r>
      <w:t xml:space="preserve">                                               </w:t>
    </w:r>
    <w:r>
      <w:fldChar w:fldCharType="begin"/>
    </w:r>
    <w:r>
      <w:instrText xml:space="preserve"> PAGE   \* MERGEFORMAT </w:instrText>
    </w:r>
    <w:r>
      <w:fldChar w:fldCharType="separate"/>
    </w:r>
    <w:r w:rsidR="004638D4">
      <w:rPr>
        <w:noProof/>
      </w:rPr>
      <w:t>3</w:t>
    </w:r>
    <w:r>
      <w:rPr>
        <w:noProof/>
      </w:rPr>
      <w:fldChar w:fldCharType="end"/>
    </w:r>
  </w:p>
  <w:p w14:paraId="5C54B83B" w14:textId="77777777" w:rsidR="00CB2432" w:rsidRPr="004762E3" w:rsidRDefault="00CB2432" w:rsidP="004762E3">
    <w:pPr>
      <w:pStyle w:val="Footer"/>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0766EA" w14:textId="77777777" w:rsidR="00B97EB7" w:rsidRDefault="00B97EB7" w:rsidP="004762E3">
      <w:pPr>
        <w:spacing w:after="0" w:line="240" w:lineRule="auto"/>
      </w:pPr>
      <w:r>
        <w:separator/>
      </w:r>
    </w:p>
  </w:footnote>
  <w:footnote w:type="continuationSeparator" w:id="0">
    <w:p w14:paraId="4BCB6F6D" w14:textId="77777777" w:rsidR="00B97EB7" w:rsidRDefault="00B97EB7" w:rsidP="004762E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AF5363"/>
    <w:multiLevelType w:val="hybridMultilevel"/>
    <w:tmpl w:val="A8DC71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453C27"/>
    <w:multiLevelType w:val="hybridMultilevel"/>
    <w:tmpl w:val="B22A8C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FC5DC5"/>
    <w:multiLevelType w:val="multilevel"/>
    <w:tmpl w:val="3AD209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39152A7"/>
    <w:multiLevelType w:val="hybridMultilevel"/>
    <w:tmpl w:val="4EC4280C"/>
    <w:lvl w:ilvl="0" w:tplc="5976662A">
      <w:start w:val="1"/>
      <w:numFmt w:val="lowerLetter"/>
      <w:lvlText w:val="%1."/>
      <w:lvlJc w:val="left"/>
      <w:pPr>
        <w:ind w:left="144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196DD2"/>
    <w:multiLevelType w:val="hybridMultilevel"/>
    <w:tmpl w:val="B4D0264C"/>
    <w:lvl w:ilvl="0" w:tplc="9E046A34">
      <w:start w:val="6"/>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EA31750"/>
    <w:multiLevelType w:val="hybridMultilevel"/>
    <w:tmpl w:val="4EC8A0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EF0224D"/>
    <w:multiLevelType w:val="hybridMultilevel"/>
    <w:tmpl w:val="3D7077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54E6DD2"/>
    <w:multiLevelType w:val="hybridMultilevel"/>
    <w:tmpl w:val="BC00FC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585164E"/>
    <w:multiLevelType w:val="hybridMultilevel"/>
    <w:tmpl w:val="D27A0A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A9C5A5C"/>
    <w:multiLevelType w:val="hybridMultilevel"/>
    <w:tmpl w:val="681A277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2DD91449"/>
    <w:multiLevelType w:val="hybridMultilevel"/>
    <w:tmpl w:val="1996FBC4"/>
    <w:lvl w:ilvl="0" w:tplc="0809000F">
      <w:start w:val="1"/>
      <w:numFmt w:val="decimal"/>
      <w:lvlText w:val="%1."/>
      <w:lvlJc w:val="left"/>
      <w:pPr>
        <w:ind w:left="720" w:hanging="360"/>
      </w:pPr>
    </w:lvl>
    <w:lvl w:ilvl="1" w:tplc="5976662A">
      <w:start w:val="1"/>
      <w:numFmt w:val="lowerLetter"/>
      <w:lvlText w:val="%2."/>
      <w:lvlJc w:val="left"/>
      <w:pPr>
        <w:ind w:left="1440" w:hanging="360"/>
      </w:pPr>
      <w:rPr>
        <w:rFonts w:hint="default"/>
        <w:b w:val="0"/>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6D122C9"/>
    <w:multiLevelType w:val="hybridMultilevel"/>
    <w:tmpl w:val="487078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9367FF6"/>
    <w:multiLevelType w:val="hybridMultilevel"/>
    <w:tmpl w:val="8FC879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AC31BEC"/>
    <w:multiLevelType w:val="hybridMultilevel"/>
    <w:tmpl w:val="E80E02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7F94D97"/>
    <w:multiLevelType w:val="hybridMultilevel"/>
    <w:tmpl w:val="A78A07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83E247D"/>
    <w:multiLevelType w:val="hybridMultilevel"/>
    <w:tmpl w:val="65B2DA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3070FA"/>
    <w:multiLevelType w:val="hybridMultilevel"/>
    <w:tmpl w:val="0B40EE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F0834C3"/>
    <w:multiLevelType w:val="hybridMultilevel"/>
    <w:tmpl w:val="B76A13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59740D9"/>
    <w:multiLevelType w:val="hybridMultilevel"/>
    <w:tmpl w:val="FB660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6B36624"/>
    <w:multiLevelType w:val="hybridMultilevel"/>
    <w:tmpl w:val="84AE7296"/>
    <w:lvl w:ilvl="0" w:tplc="9E046A34">
      <w:start w:val="6"/>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C2A0391"/>
    <w:multiLevelType w:val="hybridMultilevel"/>
    <w:tmpl w:val="F3466C2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61135746"/>
    <w:multiLevelType w:val="hybridMultilevel"/>
    <w:tmpl w:val="B4709AD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7377A51"/>
    <w:multiLevelType w:val="multilevel"/>
    <w:tmpl w:val="B16268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6D3E244F"/>
    <w:multiLevelType w:val="multilevel"/>
    <w:tmpl w:val="2A3A37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6F8E5841"/>
    <w:multiLevelType w:val="multilevel"/>
    <w:tmpl w:val="08C4CB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790D410C"/>
    <w:multiLevelType w:val="hybridMultilevel"/>
    <w:tmpl w:val="E2CC695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ACE0F29"/>
    <w:multiLevelType w:val="hybridMultilevel"/>
    <w:tmpl w:val="D612FB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C4A7E58"/>
    <w:multiLevelType w:val="multilevel"/>
    <w:tmpl w:val="A42255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838958360">
    <w:abstractNumId w:val="13"/>
  </w:num>
  <w:num w:numId="2" w16cid:durableId="1817718112">
    <w:abstractNumId w:val="8"/>
  </w:num>
  <w:num w:numId="3" w16cid:durableId="2123726338">
    <w:abstractNumId w:val="20"/>
  </w:num>
  <w:num w:numId="4" w16cid:durableId="1419450249">
    <w:abstractNumId w:val="9"/>
  </w:num>
  <w:num w:numId="5" w16cid:durableId="508721353">
    <w:abstractNumId w:val="18"/>
  </w:num>
  <w:num w:numId="6" w16cid:durableId="1567036234">
    <w:abstractNumId w:val="7"/>
  </w:num>
  <w:num w:numId="7" w16cid:durableId="1646592150">
    <w:abstractNumId w:val="14"/>
  </w:num>
  <w:num w:numId="8" w16cid:durableId="1813983895">
    <w:abstractNumId w:val="0"/>
  </w:num>
  <w:num w:numId="9" w16cid:durableId="186524187">
    <w:abstractNumId w:val="17"/>
  </w:num>
  <w:num w:numId="10" w16cid:durableId="1733843110">
    <w:abstractNumId w:val="6"/>
  </w:num>
  <w:num w:numId="11" w16cid:durableId="2057267296">
    <w:abstractNumId w:val="10"/>
  </w:num>
  <w:num w:numId="12" w16cid:durableId="1564608694">
    <w:abstractNumId w:val="1"/>
  </w:num>
  <w:num w:numId="13" w16cid:durableId="1605653317">
    <w:abstractNumId w:val="15"/>
  </w:num>
  <w:num w:numId="14" w16cid:durableId="1019427780">
    <w:abstractNumId w:val="3"/>
  </w:num>
  <w:num w:numId="15" w16cid:durableId="1239243438">
    <w:abstractNumId w:val="22"/>
  </w:num>
  <w:num w:numId="16" w16cid:durableId="788864793">
    <w:abstractNumId w:val="27"/>
  </w:num>
  <w:num w:numId="17" w16cid:durableId="1243567053">
    <w:abstractNumId w:val="24"/>
  </w:num>
  <w:num w:numId="18" w16cid:durableId="37434099">
    <w:abstractNumId w:val="23"/>
  </w:num>
  <w:num w:numId="19" w16cid:durableId="306473515">
    <w:abstractNumId w:val="2"/>
  </w:num>
  <w:num w:numId="20" w16cid:durableId="1730225629">
    <w:abstractNumId w:val="26"/>
  </w:num>
  <w:num w:numId="21" w16cid:durableId="89863207">
    <w:abstractNumId w:val="5"/>
  </w:num>
  <w:num w:numId="22" w16cid:durableId="1857228117">
    <w:abstractNumId w:val="4"/>
  </w:num>
  <w:num w:numId="23" w16cid:durableId="1127234374">
    <w:abstractNumId w:val="19"/>
  </w:num>
  <w:num w:numId="24" w16cid:durableId="1179584319">
    <w:abstractNumId w:val="21"/>
  </w:num>
  <w:num w:numId="25" w16cid:durableId="107360019">
    <w:abstractNumId w:val="12"/>
  </w:num>
  <w:num w:numId="26" w16cid:durableId="181210301">
    <w:abstractNumId w:val="16"/>
  </w:num>
  <w:num w:numId="27" w16cid:durableId="1182668678">
    <w:abstractNumId w:val="25"/>
  </w:num>
  <w:num w:numId="28" w16cid:durableId="38005593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529E1"/>
    <w:rsid w:val="00000AF2"/>
    <w:rsid w:val="00047B8C"/>
    <w:rsid w:val="00083D90"/>
    <w:rsid w:val="000B0842"/>
    <w:rsid w:val="001106EF"/>
    <w:rsid w:val="00127FBB"/>
    <w:rsid w:val="001478DC"/>
    <w:rsid w:val="00200FDC"/>
    <w:rsid w:val="002400AB"/>
    <w:rsid w:val="00242414"/>
    <w:rsid w:val="0024463F"/>
    <w:rsid w:val="00261FE4"/>
    <w:rsid w:val="00285B29"/>
    <w:rsid w:val="002A23C0"/>
    <w:rsid w:val="002D0FE1"/>
    <w:rsid w:val="002D43D5"/>
    <w:rsid w:val="002F2375"/>
    <w:rsid w:val="00303D8B"/>
    <w:rsid w:val="003202E8"/>
    <w:rsid w:val="00337731"/>
    <w:rsid w:val="003477C2"/>
    <w:rsid w:val="00364540"/>
    <w:rsid w:val="00366259"/>
    <w:rsid w:val="003C78CB"/>
    <w:rsid w:val="003F78DF"/>
    <w:rsid w:val="004048AD"/>
    <w:rsid w:val="004638D4"/>
    <w:rsid w:val="00472D0C"/>
    <w:rsid w:val="0047446D"/>
    <w:rsid w:val="004762E3"/>
    <w:rsid w:val="00496913"/>
    <w:rsid w:val="004D1C26"/>
    <w:rsid w:val="004E12F9"/>
    <w:rsid w:val="004E1ADF"/>
    <w:rsid w:val="00501286"/>
    <w:rsid w:val="00516243"/>
    <w:rsid w:val="00526D9F"/>
    <w:rsid w:val="00542396"/>
    <w:rsid w:val="005437C2"/>
    <w:rsid w:val="005E3403"/>
    <w:rsid w:val="00685C66"/>
    <w:rsid w:val="006E4BEC"/>
    <w:rsid w:val="006F28F0"/>
    <w:rsid w:val="007411EC"/>
    <w:rsid w:val="00752C67"/>
    <w:rsid w:val="007540AA"/>
    <w:rsid w:val="007B6F6E"/>
    <w:rsid w:val="007B7E40"/>
    <w:rsid w:val="007C5A6E"/>
    <w:rsid w:val="00810026"/>
    <w:rsid w:val="0085117A"/>
    <w:rsid w:val="008529E1"/>
    <w:rsid w:val="00877BC3"/>
    <w:rsid w:val="00892B51"/>
    <w:rsid w:val="008A569C"/>
    <w:rsid w:val="008E7E16"/>
    <w:rsid w:val="008F1096"/>
    <w:rsid w:val="008F3635"/>
    <w:rsid w:val="008F47B6"/>
    <w:rsid w:val="0090292F"/>
    <w:rsid w:val="00947AB6"/>
    <w:rsid w:val="009B3760"/>
    <w:rsid w:val="009C79B1"/>
    <w:rsid w:val="009D5F49"/>
    <w:rsid w:val="009E5BFE"/>
    <w:rsid w:val="009E6611"/>
    <w:rsid w:val="009F6A50"/>
    <w:rsid w:val="00A5551D"/>
    <w:rsid w:val="00A9278A"/>
    <w:rsid w:val="00AD63B6"/>
    <w:rsid w:val="00AE1771"/>
    <w:rsid w:val="00AE21BF"/>
    <w:rsid w:val="00B219F6"/>
    <w:rsid w:val="00B42E03"/>
    <w:rsid w:val="00B97EB7"/>
    <w:rsid w:val="00BF5A3C"/>
    <w:rsid w:val="00CB142A"/>
    <w:rsid w:val="00CB1E4F"/>
    <w:rsid w:val="00CB2432"/>
    <w:rsid w:val="00CC3366"/>
    <w:rsid w:val="00CF0170"/>
    <w:rsid w:val="00D17886"/>
    <w:rsid w:val="00D53807"/>
    <w:rsid w:val="00DB0D0B"/>
    <w:rsid w:val="00E15900"/>
    <w:rsid w:val="00E53116"/>
    <w:rsid w:val="00E91EB2"/>
    <w:rsid w:val="00EC7364"/>
    <w:rsid w:val="00ED04F7"/>
    <w:rsid w:val="00EE362B"/>
    <w:rsid w:val="00F74FAE"/>
    <w:rsid w:val="00F85AFA"/>
    <w:rsid w:val="00FE0B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5EB66A"/>
  <w15:docId w15:val="{6541796A-DBCA-45DA-814B-D78CD68E70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762E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762E3"/>
  </w:style>
  <w:style w:type="paragraph" w:styleId="Footer">
    <w:name w:val="footer"/>
    <w:basedOn w:val="Normal"/>
    <w:link w:val="FooterChar"/>
    <w:uiPriority w:val="99"/>
    <w:unhideWhenUsed/>
    <w:rsid w:val="004762E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762E3"/>
  </w:style>
  <w:style w:type="paragraph" w:styleId="BalloonText">
    <w:name w:val="Balloon Text"/>
    <w:basedOn w:val="Normal"/>
    <w:link w:val="BalloonTextChar"/>
    <w:uiPriority w:val="99"/>
    <w:semiHidden/>
    <w:unhideWhenUsed/>
    <w:rsid w:val="004762E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762E3"/>
    <w:rPr>
      <w:rFonts w:ascii="Tahoma" w:hAnsi="Tahoma" w:cs="Tahoma"/>
      <w:sz w:val="16"/>
      <w:szCs w:val="16"/>
    </w:rPr>
  </w:style>
  <w:style w:type="paragraph" w:styleId="ListParagraph">
    <w:name w:val="List Paragraph"/>
    <w:basedOn w:val="Normal"/>
    <w:uiPriority w:val="34"/>
    <w:qFormat/>
    <w:rsid w:val="002400AB"/>
    <w:pPr>
      <w:ind w:left="720"/>
      <w:contextualSpacing/>
    </w:pPr>
  </w:style>
  <w:style w:type="paragraph" w:customStyle="1" w:styleId="Default">
    <w:name w:val="Default"/>
    <w:rsid w:val="00AE1771"/>
    <w:pPr>
      <w:autoSpaceDE w:val="0"/>
      <w:autoSpaceDN w:val="0"/>
      <w:adjustRightInd w:val="0"/>
      <w:spacing w:after="0" w:line="240" w:lineRule="auto"/>
    </w:pPr>
    <w:rPr>
      <w:rFonts w:ascii="Arial" w:hAnsi="Arial" w:cs="Arial"/>
      <w:color w:val="000000"/>
      <w:sz w:val="24"/>
      <w:szCs w:val="24"/>
    </w:rPr>
  </w:style>
  <w:style w:type="paragraph" w:styleId="NoSpacing">
    <w:name w:val="No Spacing"/>
    <w:uiPriority w:val="1"/>
    <w:qFormat/>
    <w:rsid w:val="002D43D5"/>
    <w:pPr>
      <w:spacing w:after="0" w:line="240" w:lineRule="auto"/>
    </w:pPr>
    <w:rPr>
      <w:rFonts w:ascii="Calibri" w:eastAsia="Calibri" w:hAnsi="Calibri" w:cs="Times New Roman"/>
      <w:lang w:eastAsia="en-US"/>
    </w:rPr>
  </w:style>
  <w:style w:type="paragraph" w:customStyle="1" w:styleId="Body">
    <w:name w:val="Body"/>
    <w:rsid w:val="002D43D5"/>
    <w:pPr>
      <w:spacing w:after="60" w:line="240" w:lineRule="auto"/>
    </w:pPr>
    <w:rPr>
      <w:rFonts w:ascii="Arial" w:eastAsia="Arial" w:hAnsi="Arial" w:cs="Times New Roman"/>
      <w:color w:val="000000"/>
      <w:sz w:val="20"/>
      <w:szCs w:val="20"/>
      <w:u w:color="000000"/>
    </w:rPr>
  </w:style>
  <w:style w:type="paragraph" w:customStyle="1" w:styleId="SectionHeader">
    <w:name w:val="Section Header"/>
    <w:rsid w:val="002D43D5"/>
    <w:pPr>
      <w:spacing w:after="0" w:line="240" w:lineRule="auto"/>
    </w:pPr>
    <w:rPr>
      <w:rFonts w:ascii="Arial" w:eastAsia="Arial" w:hAnsi="Arial" w:cs="Times New Roman"/>
      <w:b/>
      <w:caps/>
      <w:color w:val="000000"/>
      <w:sz w:val="20"/>
      <w:szCs w:val="20"/>
      <w:u w:color="000000"/>
    </w:rPr>
  </w:style>
  <w:style w:type="paragraph" w:styleId="NormalWeb">
    <w:name w:val="Normal (Web)"/>
    <w:basedOn w:val="Normal"/>
    <w:uiPriority w:val="99"/>
    <w:semiHidden/>
    <w:unhideWhenUsed/>
    <w:rsid w:val="00CB142A"/>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8014629">
      <w:bodyDiv w:val="1"/>
      <w:marLeft w:val="0"/>
      <w:marRight w:val="0"/>
      <w:marTop w:val="0"/>
      <w:marBottom w:val="0"/>
      <w:divBdr>
        <w:top w:val="none" w:sz="0" w:space="0" w:color="auto"/>
        <w:left w:val="none" w:sz="0" w:space="0" w:color="auto"/>
        <w:bottom w:val="none" w:sz="0" w:space="0" w:color="auto"/>
        <w:right w:val="none" w:sz="0" w:space="0" w:color="auto"/>
      </w:divBdr>
    </w:div>
    <w:div w:id="9532461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8A8C6E-7D8C-4C1F-9B27-E0F0337891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928</Words>
  <Characters>5296</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Westbury Leigh School</dc:creator>
  <cp:lastModifiedBy>Elaine Cosser</cp:lastModifiedBy>
  <cp:revision>2</cp:revision>
  <cp:lastPrinted>2015-11-10T10:13:00Z</cp:lastPrinted>
  <dcterms:created xsi:type="dcterms:W3CDTF">2024-02-20T20:44:00Z</dcterms:created>
  <dcterms:modified xsi:type="dcterms:W3CDTF">2024-02-20T20:44:00Z</dcterms:modified>
</cp:coreProperties>
</file>